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9A" w:rsidRPr="002657F3" w:rsidRDefault="002657F3" w:rsidP="002657F3">
      <w:pPr>
        <w:jc w:val="center"/>
        <w:rPr>
          <w:color w:val="002060"/>
          <w:sz w:val="32"/>
          <w:szCs w:val="32"/>
          <w:rtl/>
        </w:rPr>
      </w:pPr>
      <w:r>
        <w:rPr>
          <w:rFonts w:hint="cs"/>
          <w:b/>
          <w:bCs/>
          <w:noProof/>
          <w:color w:val="002060"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-351155</wp:posOffset>
                </wp:positionV>
                <wp:extent cx="7581900" cy="85725"/>
                <wp:effectExtent l="0" t="0" r="0" b="952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85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7D4D3" id="מלבן 2" o:spid="_x0000_s1026" style="position:absolute;left:0;text-align:left;margin-left:-63.8pt;margin-top:-27.65pt;width:597pt;height: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" fillcolor="#5b9bd5 [3204]" stroked="f" strokeweight="1pt"/>
            </w:pict>
          </mc:Fallback>
        </mc:AlternateContent>
      </w:r>
      <w:r w:rsidR="000C43ED" w:rsidRPr="00BE786D">
        <w:rPr>
          <w:rFonts w:hint="cs"/>
          <w:b/>
          <w:bCs/>
          <w:color w:val="002060"/>
          <w:sz w:val="44"/>
          <w:szCs w:val="44"/>
          <w:rtl/>
        </w:rPr>
        <w:t>אתר</w:t>
      </w:r>
      <w:r w:rsidR="000C43ED" w:rsidRPr="00BE786D">
        <w:rPr>
          <w:rFonts w:hint="cs"/>
          <w:color w:val="002060"/>
          <w:sz w:val="44"/>
          <w:szCs w:val="44"/>
          <w:rtl/>
        </w:rPr>
        <w:t xml:space="preserve"> </w:t>
      </w:r>
      <w:r w:rsidR="000C43ED" w:rsidRPr="00BE786D">
        <w:rPr>
          <w:rFonts w:hint="cs"/>
          <w:b/>
          <w:bCs/>
          <w:color w:val="002060"/>
          <w:sz w:val="44"/>
          <w:szCs w:val="44"/>
          <w:rtl/>
        </w:rPr>
        <w:t>מ</w:t>
      </w:r>
      <w:r w:rsidR="000C43ED" w:rsidRPr="00BE786D">
        <w:rPr>
          <w:rFonts w:hint="cs"/>
          <w:b/>
          <w:bCs/>
          <w:color w:val="C00000"/>
          <w:sz w:val="44"/>
          <w:szCs w:val="44"/>
          <w:rtl/>
        </w:rPr>
        <w:t>ש</w:t>
      </w:r>
      <w:r w:rsidR="000C43ED" w:rsidRPr="00BE786D">
        <w:rPr>
          <w:rFonts w:hint="cs"/>
          <w:b/>
          <w:bCs/>
          <w:color w:val="00B0F0"/>
          <w:sz w:val="44"/>
          <w:szCs w:val="44"/>
          <w:rtl/>
        </w:rPr>
        <w:t>פ</w:t>
      </w:r>
      <w:r w:rsidR="000C43ED" w:rsidRPr="00BE786D">
        <w:rPr>
          <w:rFonts w:hint="cs"/>
          <w:b/>
          <w:bCs/>
          <w:color w:val="8496B0" w:themeColor="text2" w:themeTint="99"/>
          <w:sz w:val="44"/>
          <w:szCs w:val="44"/>
          <w:rtl/>
        </w:rPr>
        <w:t>ח</w:t>
      </w:r>
      <w:r w:rsidR="000C43ED" w:rsidRPr="00BE786D">
        <w:rPr>
          <w:rFonts w:hint="cs"/>
          <w:b/>
          <w:bCs/>
          <w:color w:val="002060"/>
          <w:sz w:val="44"/>
          <w:szCs w:val="44"/>
          <w:rtl/>
        </w:rPr>
        <w:t>ו</w:t>
      </w:r>
      <w:r w:rsidR="000C43ED" w:rsidRPr="00BE786D">
        <w:rPr>
          <w:rFonts w:hint="cs"/>
          <w:b/>
          <w:bCs/>
          <w:color w:val="FFC000"/>
          <w:sz w:val="44"/>
          <w:szCs w:val="44"/>
          <w:rtl/>
        </w:rPr>
        <w:t>ת</w:t>
      </w:r>
      <w:r w:rsidR="000C43ED" w:rsidRPr="00BE786D">
        <w:rPr>
          <w:rFonts w:hint="cs"/>
          <w:b/>
          <w:bCs/>
          <w:color w:val="002060"/>
          <w:sz w:val="44"/>
          <w:szCs w:val="44"/>
          <w:rtl/>
        </w:rPr>
        <w:t xml:space="preserve"> מ</w:t>
      </w:r>
      <w:r w:rsidR="000C43ED" w:rsidRPr="00BE786D">
        <w:rPr>
          <w:rFonts w:hint="cs"/>
          <w:b/>
          <w:bCs/>
          <w:color w:val="538135" w:themeColor="accent6" w:themeShade="BF"/>
          <w:sz w:val="44"/>
          <w:szCs w:val="44"/>
          <w:rtl/>
        </w:rPr>
        <w:t>י</w:t>
      </w:r>
      <w:r w:rsidR="000C43ED" w:rsidRPr="00BE786D">
        <w:rPr>
          <w:rFonts w:hint="cs"/>
          <w:b/>
          <w:bCs/>
          <w:color w:val="FFD966" w:themeColor="accent4" w:themeTint="99"/>
          <w:sz w:val="44"/>
          <w:szCs w:val="44"/>
          <w:rtl/>
        </w:rPr>
        <w:t>ל</w:t>
      </w:r>
      <w:r w:rsidR="000C43ED" w:rsidRPr="00BE786D">
        <w:rPr>
          <w:rFonts w:hint="cs"/>
          <w:b/>
          <w:bCs/>
          <w:color w:val="002060"/>
          <w:sz w:val="44"/>
          <w:szCs w:val="44"/>
          <w:rtl/>
        </w:rPr>
        <w:t>י</w:t>
      </w:r>
      <w:r w:rsidR="000C43ED" w:rsidRPr="00BE786D">
        <w:rPr>
          <w:rFonts w:hint="cs"/>
          <w:b/>
          <w:bCs/>
          <w:color w:val="C00000"/>
          <w:sz w:val="44"/>
          <w:szCs w:val="44"/>
          <w:rtl/>
        </w:rPr>
        <w:t>ם</w:t>
      </w:r>
      <w:r>
        <w:rPr>
          <w:rFonts w:hint="cs"/>
          <w:color w:val="002060"/>
          <w:sz w:val="44"/>
          <w:szCs w:val="44"/>
          <w:rtl/>
        </w:rPr>
        <w:t xml:space="preserve"> - יולי 2021 </w:t>
      </w:r>
      <w:r w:rsidRPr="002657F3">
        <w:rPr>
          <w:rFonts w:hint="cs"/>
          <w:color w:val="002060"/>
          <w:sz w:val="32"/>
          <w:szCs w:val="32"/>
          <w:rtl/>
        </w:rPr>
        <w:t>(תשפ"א)</w:t>
      </w:r>
    </w:p>
    <w:p w:rsidR="000C43ED" w:rsidRDefault="00CE7D9A" w:rsidP="002657F3">
      <w:pPr>
        <w:jc w:val="center"/>
        <w:rPr>
          <w:color w:val="002060"/>
          <w:sz w:val="40"/>
          <w:szCs w:val="40"/>
          <w:rtl/>
        </w:rPr>
      </w:pPr>
      <w:r>
        <w:rPr>
          <w:noProof/>
          <w:lang w:val="en-US"/>
        </w:rPr>
        <w:drawing>
          <wp:inline distT="0" distB="0" distL="0" distR="0" wp14:anchorId="442F19BF" wp14:editId="5DFB93D8">
            <wp:extent cx="3056548" cy="893445"/>
            <wp:effectExtent l="0" t="0" r="0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060"/>
                    <a:stretch/>
                  </pic:blipFill>
                  <pic:spPr bwMode="auto">
                    <a:xfrm>
                      <a:off x="0" y="0"/>
                      <a:ext cx="3112764" cy="909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68F" w:rsidRPr="00CE7D9A" w:rsidRDefault="00F16ECD" w:rsidP="00F16ECD">
      <w:pPr>
        <w:jc w:val="both"/>
        <w:rPr>
          <w:color w:val="002060"/>
          <w:sz w:val="36"/>
          <w:szCs w:val="36"/>
          <w:rtl/>
        </w:rPr>
      </w:pPr>
      <w:r w:rsidRPr="00CE7D9A">
        <w:rPr>
          <w:rFonts w:hint="cs"/>
          <w:color w:val="002060"/>
          <w:sz w:val="36"/>
          <w:szCs w:val="36"/>
          <w:rtl/>
        </w:rPr>
        <w:t xml:space="preserve">בשנת </w:t>
      </w:r>
      <w:r w:rsidRPr="00BE786D">
        <w:rPr>
          <w:rFonts w:hint="cs"/>
          <w:b/>
          <w:bCs/>
          <w:color w:val="002060"/>
          <w:sz w:val="36"/>
          <w:szCs w:val="36"/>
          <w:rtl/>
        </w:rPr>
        <w:t>2013</w:t>
      </w:r>
      <w:r w:rsidR="00F17AB0" w:rsidRPr="00CE7D9A">
        <w:rPr>
          <w:rFonts w:hint="cs"/>
          <w:color w:val="002060"/>
          <w:sz w:val="36"/>
          <w:szCs w:val="36"/>
          <w:rtl/>
        </w:rPr>
        <w:t xml:space="preserve"> נכתבו דפי עבודה לתלמיד בנושא משפחות מילים </w:t>
      </w:r>
      <w:r w:rsidR="00CE468F" w:rsidRPr="00CE7D9A">
        <w:rPr>
          <w:rFonts w:hint="cs"/>
          <w:color w:val="002060"/>
          <w:sz w:val="36"/>
          <w:szCs w:val="36"/>
          <w:rtl/>
        </w:rPr>
        <w:t>ע"י צוות מורות מתנ"ס ד' באשדוד.</w:t>
      </w:r>
    </w:p>
    <w:p w:rsidR="00CE468F" w:rsidRPr="00CE7D9A" w:rsidRDefault="00CE7D9A" w:rsidP="00F16ECD">
      <w:pPr>
        <w:jc w:val="both"/>
        <w:rPr>
          <w:color w:val="002060"/>
          <w:sz w:val="32"/>
          <w:szCs w:val="32"/>
          <w:rtl/>
          <w:lang w:val="en-US"/>
        </w:rPr>
      </w:pPr>
      <w:r>
        <w:rPr>
          <w:rFonts w:hint="cs"/>
          <w:color w:val="002060"/>
          <w:sz w:val="32"/>
          <w:szCs w:val="32"/>
          <w:rtl/>
        </w:rPr>
        <w:t>(</w:t>
      </w:r>
      <w:r w:rsidR="00CE468F" w:rsidRPr="00CE7D9A">
        <w:rPr>
          <w:rFonts w:hint="cs"/>
          <w:color w:val="002060"/>
          <w:sz w:val="32"/>
          <w:szCs w:val="32"/>
          <w:rtl/>
        </w:rPr>
        <w:t xml:space="preserve">לפני כשלוש שנים </w:t>
      </w:r>
      <w:r w:rsidR="00B9307F" w:rsidRPr="00CE7D9A">
        <w:rPr>
          <w:rFonts w:hint="cs"/>
          <w:color w:val="002060"/>
          <w:sz w:val="32"/>
          <w:szCs w:val="32"/>
          <w:rtl/>
          <w:lang w:val="en-US"/>
        </w:rPr>
        <w:t xml:space="preserve">אולפן </w:t>
      </w:r>
      <w:r w:rsidR="000C43ED" w:rsidRPr="00CE7D9A">
        <w:rPr>
          <w:rFonts w:hint="cs"/>
          <w:color w:val="002060"/>
          <w:sz w:val="32"/>
          <w:szCs w:val="32"/>
          <w:rtl/>
          <w:lang w:val="en-US"/>
        </w:rPr>
        <w:t>מתנ"ס ד' ו</w:t>
      </w:r>
      <w:r w:rsidR="00B9307F" w:rsidRPr="00CE7D9A">
        <w:rPr>
          <w:rFonts w:hint="cs"/>
          <w:color w:val="002060"/>
          <w:sz w:val="32"/>
          <w:szCs w:val="32"/>
          <w:rtl/>
          <w:lang w:val="en-US"/>
        </w:rPr>
        <w:t xml:space="preserve">אולפן </w:t>
      </w:r>
      <w:r w:rsidR="000C43ED" w:rsidRPr="00CE7D9A">
        <w:rPr>
          <w:rFonts w:hint="cs"/>
          <w:color w:val="002060"/>
          <w:sz w:val="32"/>
          <w:szCs w:val="32"/>
          <w:rtl/>
          <w:lang w:val="en-US"/>
        </w:rPr>
        <w:t>מרכז השכלת מבוגרים חברו לאולפן אחד בניהולה של איריס גדי</w:t>
      </w:r>
      <w:r>
        <w:rPr>
          <w:rFonts w:hint="cs"/>
          <w:color w:val="002060"/>
          <w:sz w:val="32"/>
          <w:szCs w:val="32"/>
          <w:rtl/>
          <w:lang w:val="en-US"/>
        </w:rPr>
        <w:t>)</w:t>
      </w:r>
      <w:r w:rsidR="00F17AB0" w:rsidRPr="00CE7D9A">
        <w:rPr>
          <w:rFonts w:hint="cs"/>
          <w:color w:val="002060"/>
          <w:sz w:val="32"/>
          <w:szCs w:val="32"/>
          <w:rtl/>
          <w:lang w:val="en-US"/>
        </w:rPr>
        <w:t>.</w:t>
      </w:r>
    </w:p>
    <w:p w:rsidR="00F34C2F" w:rsidRPr="00CE7D9A" w:rsidRDefault="00700A74" w:rsidP="00F16ECD">
      <w:pPr>
        <w:jc w:val="both"/>
        <w:rPr>
          <w:color w:val="002060"/>
          <w:sz w:val="36"/>
          <w:szCs w:val="36"/>
          <w:rtl/>
          <w:lang w:val="en-US"/>
        </w:rPr>
      </w:pPr>
      <w:r w:rsidRPr="00CE7D9A">
        <w:rPr>
          <w:rFonts w:hint="cs"/>
          <w:color w:val="002060"/>
          <w:sz w:val="36"/>
          <w:szCs w:val="36"/>
          <w:rtl/>
          <w:lang w:val="en-US"/>
        </w:rPr>
        <w:t>אחד מהפרוי</w:t>
      </w:r>
      <w:r w:rsidR="00F17AB0" w:rsidRPr="00CE7D9A">
        <w:rPr>
          <w:rFonts w:hint="cs"/>
          <w:color w:val="002060"/>
          <w:sz w:val="36"/>
          <w:szCs w:val="36"/>
          <w:rtl/>
          <w:lang w:val="en-US"/>
        </w:rPr>
        <w:t>קטים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 נושאי</w:t>
      </w:r>
      <w:r w:rsidR="006F2643" w:rsidRPr="00CE7D9A">
        <w:rPr>
          <w:rFonts w:hint="cs"/>
          <w:color w:val="002060"/>
          <w:sz w:val="36"/>
          <w:szCs w:val="36"/>
          <w:rtl/>
          <w:lang w:val="en-US"/>
        </w:rPr>
        <w:t xml:space="preserve"> הדגל של איריס</w:t>
      </w:r>
      <w:r w:rsidR="00F34C2F" w:rsidRPr="00CE7D9A">
        <w:rPr>
          <w:rFonts w:hint="cs"/>
          <w:color w:val="002060"/>
          <w:sz w:val="36"/>
          <w:szCs w:val="36"/>
          <w:rtl/>
          <w:lang w:val="en-US"/>
        </w:rPr>
        <w:t xml:space="preserve"> גדי מנהלת האולפן</w:t>
      </w:r>
      <w:r w:rsidR="006F2643" w:rsidRPr="00CE7D9A">
        <w:rPr>
          <w:rFonts w:hint="cs"/>
          <w:color w:val="002060"/>
          <w:sz w:val="36"/>
          <w:szCs w:val="36"/>
          <w:rtl/>
          <w:lang w:val="en-US"/>
        </w:rPr>
        <w:t xml:space="preserve"> היה </w:t>
      </w:r>
      <w:r w:rsidR="006F2643" w:rsidRPr="00CE7D9A">
        <w:rPr>
          <w:rFonts w:hint="cs"/>
          <w:b/>
          <w:bCs/>
          <w:color w:val="C00000"/>
          <w:sz w:val="36"/>
          <w:szCs w:val="36"/>
          <w:rtl/>
          <w:lang w:val="en-US"/>
        </w:rPr>
        <w:t>משפחות מילים</w:t>
      </w:r>
      <w:r w:rsidR="006F2643" w:rsidRPr="00CE7D9A">
        <w:rPr>
          <w:rFonts w:hint="cs"/>
          <w:color w:val="002060"/>
          <w:sz w:val="36"/>
          <w:szCs w:val="36"/>
          <w:rtl/>
          <w:lang w:val="en-US"/>
        </w:rPr>
        <w:t>.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 </w:t>
      </w:r>
    </w:p>
    <w:p w:rsidR="006F2643" w:rsidRPr="00CE7D9A" w:rsidRDefault="00BE786D" w:rsidP="00BE786D">
      <w:pPr>
        <w:jc w:val="both"/>
        <w:rPr>
          <w:color w:val="002060"/>
          <w:sz w:val="36"/>
          <w:szCs w:val="36"/>
          <w:rtl/>
          <w:lang w:val="en-US"/>
        </w:rPr>
      </w:pPr>
      <w:r>
        <w:rPr>
          <w:rFonts w:hint="cs"/>
          <w:color w:val="002060"/>
          <w:sz w:val="36"/>
          <w:szCs w:val="36"/>
          <w:rtl/>
          <w:lang w:val="en-US"/>
        </w:rPr>
        <w:t>ב</w:t>
      </w:r>
      <w:r w:rsidRPr="00BE786D">
        <w:rPr>
          <w:rFonts w:hint="cs"/>
          <w:b/>
          <w:bCs/>
          <w:color w:val="002060"/>
          <w:sz w:val="36"/>
          <w:szCs w:val="36"/>
          <w:rtl/>
          <w:lang w:val="en-US"/>
        </w:rPr>
        <w:t xml:space="preserve">תשפ"א 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יזמה רכזת התקשוב האולפנית, סמדר פרץ, פרוייקט שבו המירה את </w:t>
      </w:r>
      <w:r w:rsidR="00B9307F" w:rsidRPr="00CE7D9A">
        <w:rPr>
          <w:rFonts w:hint="cs"/>
          <w:color w:val="002060"/>
          <w:sz w:val="36"/>
          <w:szCs w:val="36"/>
          <w:rtl/>
          <w:lang w:val="en-US"/>
        </w:rPr>
        <w:t xml:space="preserve">תוכן </w:t>
      </w:r>
      <w:r w:rsidR="006F2643" w:rsidRPr="00CE7D9A">
        <w:rPr>
          <w:rFonts w:hint="cs"/>
          <w:color w:val="002060"/>
          <w:sz w:val="36"/>
          <w:szCs w:val="36"/>
          <w:rtl/>
          <w:lang w:val="en-US"/>
        </w:rPr>
        <w:t>דפי העבודה</w:t>
      </w:r>
      <w:r w:rsidR="00F34C2F" w:rsidRPr="00CE7D9A">
        <w:rPr>
          <w:rFonts w:hint="cs"/>
          <w:color w:val="002060"/>
          <w:sz w:val="36"/>
          <w:szCs w:val="36"/>
          <w:rtl/>
          <w:lang w:val="en-US"/>
        </w:rPr>
        <w:t xml:space="preserve"> בוורד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 </w:t>
      </w:r>
      <w:r w:rsidR="00B9307F" w:rsidRPr="00CE7D9A">
        <w:rPr>
          <w:rFonts w:hint="cs"/>
          <w:color w:val="002060"/>
          <w:sz w:val="36"/>
          <w:szCs w:val="36"/>
          <w:rtl/>
          <w:lang w:val="en-US"/>
        </w:rPr>
        <w:t>ל</w:t>
      </w:r>
      <w:r w:rsidR="00B9307F" w:rsidRPr="00BE786D">
        <w:rPr>
          <w:rFonts w:hint="cs"/>
          <w:b/>
          <w:bCs/>
          <w:color w:val="002060"/>
          <w:sz w:val="36"/>
          <w:szCs w:val="36"/>
          <w:rtl/>
          <w:lang w:val="en-US"/>
        </w:rPr>
        <w:t xml:space="preserve">תוכן מקוון </w:t>
      </w:r>
      <w:r w:rsidR="00B9307F" w:rsidRPr="00CE7D9A">
        <w:rPr>
          <w:rFonts w:hint="cs"/>
          <w:color w:val="002060"/>
          <w:sz w:val="36"/>
          <w:szCs w:val="36"/>
          <w:rtl/>
          <w:lang w:val="en-US"/>
        </w:rPr>
        <w:t xml:space="preserve">בדמות </w:t>
      </w:r>
      <w:r w:rsidR="006F2643" w:rsidRPr="00CE7D9A">
        <w:rPr>
          <w:rFonts w:hint="cs"/>
          <w:color w:val="002060"/>
          <w:sz w:val="36"/>
          <w:szCs w:val="36"/>
          <w:rtl/>
          <w:lang w:val="en-US"/>
        </w:rPr>
        <w:t xml:space="preserve">תרגילים ומשחקים </w:t>
      </w:r>
      <w:r w:rsidR="00F34C2F" w:rsidRPr="00CE7D9A">
        <w:rPr>
          <w:rFonts w:hint="cs"/>
          <w:color w:val="002060"/>
          <w:sz w:val="36"/>
          <w:szCs w:val="36"/>
          <w:rtl/>
          <w:lang w:val="en-US"/>
        </w:rPr>
        <w:t xml:space="preserve">מתוקשבים </w:t>
      </w:r>
      <w:r w:rsidR="00B9307F" w:rsidRPr="00CE7D9A">
        <w:rPr>
          <w:rFonts w:hint="cs"/>
          <w:color w:val="002060"/>
          <w:sz w:val="36"/>
          <w:szCs w:val="36"/>
          <w:rtl/>
          <w:lang w:val="en-US"/>
        </w:rPr>
        <w:t xml:space="preserve">בכלים מגוונים כגון: </w:t>
      </w:r>
      <w:r w:rsidR="006F2643" w:rsidRPr="00CE7D9A">
        <w:rPr>
          <w:rFonts w:hint="cs"/>
          <w:color w:val="002060"/>
          <w:sz w:val="36"/>
          <w:szCs w:val="36"/>
          <w:rtl/>
        </w:rPr>
        <w:t xml:space="preserve">קוויזלט, קראם, </w:t>
      </w:r>
      <w:r w:rsidR="006F2643" w:rsidRPr="00CE7D9A">
        <w:rPr>
          <w:color w:val="002060"/>
          <w:sz w:val="36"/>
          <w:szCs w:val="36"/>
          <w:lang w:val="en-US"/>
        </w:rPr>
        <w:t>h5p</w:t>
      </w:r>
      <w:r w:rsidR="006F2643" w:rsidRPr="00CE7D9A">
        <w:rPr>
          <w:rFonts w:hint="cs"/>
          <w:color w:val="002060"/>
          <w:sz w:val="36"/>
          <w:szCs w:val="36"/>
          <w:rtl/>
          <w:lang w:val="en-US"/>
        </w:rPr>
        <w:t>, טריוונטי, תפזורת ותשבצים להדפסה.</w:t>
      </w:r>
    </w:p>
    <w:p w:rsidR="00CE7D9A" w:rsidRPr="00CE7D9A" w:rsidRDefault="00B9307F" w:rsidP="00CE7D9A">
      <w:pPr>
        <w:rPr>
          <w:color w:val="002060"/>
          <w:sz w:val="36"/>
          <w:szCs w:val="36"/>
          <w:rtl/>
          <w:lang w:val="en-US"/>
        </w:rPr>
      </w:pPr>
      <w:r w:rsidRPr="00CE7D9A">
        <w:rPr>
          <w:rFonts w:hint="cs"/>
          <w:color w:val="002060"/>
          <w:sz w:val="36"/>
          <w:szCs w:val="36"/>
          <w:rtl/>
          <w:lang w:val="en-US"/>
        </w:rPr>
        <w:t>אוצר המילים תואם</w:t>
      </w:r>
      <w:r w:rsidR="00F16ECD" w:rsidRPr="00CE7D9A">
        <w:rPr>
          <w:rFonts w:hint="cs"/>
          <w:color w:val="002060"/>
          <w:sz w:val="36"/>
          <w:szCs w:val="36"/>
          <w:rtl/>
          <w:lang w:val="en-US"/>
        </w:rPr>
        <w:t>*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 את מטרות תכנית הלימודים ברמות א'-ב'</w:t>
      </w:r>
      <w:r w:rsidR="00F16ECD" w:rsidRPr="00CE7D9A">
        <w:rPr>
          <w:rFonts w:hint="cs"/>
          <w:color w:val="002060"/>
          <w:sz w:val="36"/>
          <w:szCs w:val="36"/>
          <w:rtl/>
          <w:lang w:val="en-US"/>
        </w:rPr>
        <w:t xml:space="preserve">. </w:t>
      </w:r>
    </w:p>
    <w:p w:rsidR="00B9307F" w:rsidRPr="00CE7D9A" w:rsidRDefault="00F16ECD" w:rsidP="00BE786D">
      <w:pPr>
        <w:rPr>
          <w:color w:val="002060"/>
          <w:sz w:val="36"/>
          <w:szCs w:val="36"/>
          <w:rtl/>
          <w:lang w:val="en-US"/>
        </w:rPr>
      </w:pPr>
      <w:r w:rsidRPr="00CE7D9A">
        <w:rPr>
          <w:rFonts w:hint="cs"/>
          <w:color w:val="002060"/>
          <w:sz w:val="28"/>
          <w:szCs w:val="28"/>
          <w:rtl/>
          <w:lang w:val="en-US"/>
        </w:rPr>
        <w:t>(*</w:t>
      </w:r>
      <w:r w:rsidR="00BE786D">
        <w:rPr>
          <w:rFonts w:hint="cs"/>
          <w:color w:val="002060"/>
          <w:sz w:val="28"/>
          <w:szCs w:val="28"/>
          <w:rtl/>
          <w:lang w:val="en-US"/>
        </w:rPr>
        <w:t xml:space="preserve"> יש לשים לב -</w:t>
      </w:r>
      <w:r w:rsidRPr="00CE7D9A">
        <w:rPr>
          <w:rFonts w:hint="cs"/>
          <w:color w:val="002060"/>
          <w:sz w:val="28"/>
          <w:szCs w:val="28"/>
          <w:rtl/>
          <w:lang w:val="en-US"/>
        </w:rPr>
        <w:t xml:space="preserve"> לא תמיד בסדר הכרונולוגי של מטרות הלימוד).</w:t>
      </w:r>
    </w:p>
    <w:p w:rsidR="00F34C2F" w:rsidRPr="00CE7D9A" w:rsidRDefault="00F34C2F" w:rsidP="00F16ECD">
      <w:pPr>
        <w:jc w:val="both"/>
        <w:rPr>
          <w:color w:val="002060"/>
          <w:sz w:val="36"/>
          <w:szCs w:val="36"/>
          <w:rtl/>
          <w:lang w:val="en-US"/>
        </w:rPr>
      </w:pP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האתר מכיל 12 </w:t>
      </w:r>
      <w:r w:rsidRPr="00CE7D9A">
        <w:rPr>
          <w:rFonts w:hint="cs"/>
          <w:b/>
          <w:bCs/>
          <w:color w:val="002060"/>
          <w:sz w:val="36"/>
          <w:szCs w:val="36"/>
          <w:u w:val="single"/>
          <w:rtl/>
          <w:lang w:val="en-US"/>
        </w:rPr>
        <w:t>קטגוריות</w:t>
      </w:r>
      <w:r w:rsidR="00F16ECD" w:rsidRPr="00CE7D9A">
        <w:rPr>
          <w:rFonts w:hint="cs"/>
          <w:color w:val="002060"/>
          <w:sz w:val="36"/>
          <w:szCs w:val="36"/>
          <w:rtl/>
          <w:lang w:val="en-US"/>
        </w:rPr>
        <w:t xml:space="preserve"> של אוצ"מ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 </w:t>
      </w:r>
      <w:r w:rsidRPr="00CE7D9A">
        <w:rPr>
          <w:color w:val="002060"/>
          <w:sz w:val="36"/>
          <w:szCs w:val="36"/>
          <w:rtl/>
          <w:lang w:val="en-US"/>
        </w:rPr>
        <w:t>–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 מקצועות, </w:t>
      </w:r>
      <w:r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צבעי</w:t>
      </w:r>
      <w:r w:rsidR="00F16ECD"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ם</w:t>
      </w:r>
      <w:r w:rsidR="00F16ECD" w:rsidRPr="00CE7D9A">
        <w:rPr>
          <w:rFonts w:hint="cs"/>
          <w:color w:val="002060"/>
          <w:sz w:val="36"/>
          <w:szCs w:val="36"/>
          <w:rtl/>
          <w:lang w:val="en-US"/>
        </w:rPr>
        <w:t>, פירות,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 </w:t>
      </w:r>
      <w:r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ירקות,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 פריטי לבוש, </w:t>
      </w:r>
      <w:r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כ</w:t>
      </w:r>
      <w:r w:rsidR="00F16ECD"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ּ</w:t>
      </w:r>
      <w:r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לי תחבורה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>, איברי גוף,</w:t>
      </w:r>
      <w:r w:rsidR="00F16ECD" w:rsidRPr="00CE7D9A">
        <w:rPr>
          <w:rFonts w:hint="cs"/>
          <w:color w:val="002060"/>
          <w:sz w:val="36"/>
          <w:szCs w:val="36"/>
          <w:rtl/>
          <w:lang w:val="en-US"/>
        </w:rPr>
        <w:t xml:space="preserve"> </w:t>
      </w:r>
      <w:r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בעלי</w:t>
      </w:r>
      <w:r w:rsidR="00F16ECD"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-</w:t>
      </w:r>
      <w:r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 xml:space="preserve"> חיים, 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רהיטים, </w:t>
      </w:r>
      <w:r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כלי עבודה ומכשירי חשמל,</w:t>
      </w:r>
      <w:r w:rsidRPr="00CE7D9A">
        <w:rPr>
          <w:rFonts w:hint="cs"/>
          <w:color w:val="002060"/>
          <w:sz w:val="36"/>
          <w:szCs w:val="36"/>
          <w:rtl/>
          <w:lang w:val="en-US"/>
        </w:rPr>
        <w:t xml:space="preserve"> כלי אוכל ומטבח </w:t>
      </w:r>
      <w:r w:rsidRPr="00BE786D">
        <w:rPr>
          <w:rFonts w:hint="cs"/>
          <w:color w:val="2E74B5" w:themeColor="accent1" w:themeShade="BF"/>
          <w:sz w:val="36"/>
          <w:szCs w:val="36"/>
          <w:rtl/>
          <w:lang w:val="en-US"/>
        </w:rPr>
        <w:t>ועונות השנה.</w:t>
      </w:r>
    </w:p>
    <w:p w:rsidR="00F16ECD" w:rsidRDefault="00BE786D" w:rsidP="00F16ECD">
      <w:pPr>
        <w:jc w:val="both"/>
        <w:rPr>
          <w:rFonts w:hint="cs"/>
          <w:color w:val="002060"/>
          <w:sz w:val="36"/>
          <w:szCs w:val="36"/>
          <w:rtl/>
          <w:lang w:val="en-US"/>
        </w:rPr>
      </w:pPr>
      <w:r>
        <w:rPr>
          <w:rFonts w:hint="cs"/>
          <w:color w:val="002060"/>
          <w:sz w:val="36"/>
          <w:szCs w:val="36"/>
          <w:rtl/>
          <w:lang w:val="en-US"/>
        </w:rPr>
        <w:t>כל מורה יכול להפעיל שיקול דעת פדגוגי לגב</w:t>
      </w:r>
      <w:r w:rsidR="00574C95">
        <w:rPr>
          <w:rFonts w:hint="cs"/>
          <w:color w:val="002060"/>
          <w:sz w:val="36"/>
          <w:szCs w:val="36"/>
          <w:rtl/>
          <w:lang w:val="en-US"/>
        </w:rPr>
        <w:t>י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 אופן השימוש באתר.</w:t>
      </w:r>
    </w:p>
    <w:p w:rsidR="007A25CC" w:rsidRDefault="00BE786D" w:rsidP="008648D0">
      <w:pPr>
        <w:spacing w:after="0"/>
        <w:jc w:val="both"/>
        <w:rPr>
          <w:color w:val="002060"/>
          <w:sz w:val="36"/>
          <w:szCs w:val="36"/>
          <w:rtl/>
          <w:lang w:val="en-US"/>
        </w:rPr>
      </w:pPr>
      <w:r>
        <w:rPr>
          <w:rFonts w:hint="cs"/>
          <w:color w:val="002060"/>
          <w:sz w:val="36"/>
          <w:szCs w:val="36"/>
          <w:rtl/>
          <w:lang w:val="en-US"/>
        </w:rPr>
        <w:t>אחת הדרכים המומלצות ה</w:t>
      </w:r>
      <w:r w:rsidR="008648D0">
        <w:rPr>
          <w:rFonts w:hint="cs"/>
          <w:color w:val="002060"/>
          <w:sz w:val="36"/>
          <w:szCs w:val="36"/>
          <w:rtl/>
          <w:lang w:val="en-US"/>
        </w:rPr>
        <w:t>יא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 הפעלת </w:t>
      </w:r>
      <w:r w:rsidRPr="00BE786D">
        <w:rPr>
          <w:rFonts w:hint="cs"/>
          <w:color w:val="002060"/>
          <w:sz w:val="36"/>
          <w:szCs w:val="36"/>
          <w:u w:val="single"/>
          <w:rtl/>
          <w:lang w:val="en-US"/>
        </w:rPr>
        <w:t>מודל הכיתה ההפוכה</w:t>
      </w:r>
      <w:r>
        <w:rPr>
          <w:rFonts w:hint="cs"/>
          <w:color w:val="002060"/>
          <w:sz w:val="36"/>
          <w:szCs w:val="36"/>
          <w:rtl/>
          <w:lang w:val="en-US"/>
        </w:rPr>
        <w:t>: להנחות את התלמיד להיכנס ב</w:t>
      </w:r>
      <w:r w:rsidRPr="00BE786D">
        <w:rPr>
          <w:rFonts w:hint="cs"/>
          <w:b/>
          <w:bCs/>
          <w:color w:val="C00000"/>
          <w:sz w:val="36"/>
          <w:szCs w:val="36"/>
          <w:rtl/>
          <w:lang w:val="en-US"/>
        </w:rPr>
        <w:t>בית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 לקטגוריה מסויימת ולבצע את התרגילים המוצעים בה, וב</w:t>
      </w:r>
      <w:r w:rsidRPr="00BE786D">
        <w:rPr>
          <w:rFonts w:hint="cs"/>
          <w:b/>
          <w:bCs/>
          <w:color w:val="C00000"/>
          <w:sz w:val="36"/>
          <w:szCs w:val="36"/>
          <w:rtl/>
          <w:lang w:val="en-US"/>
        </w:rPr>
        <w:t>כיתה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 לשלב את אוצ"מ</w:t>
      </w:r>
      <w:r w:rsidR="00574C95">
        <w:rPr>
          <w:rFonts w:hint="cs"/>
          <w:color w:val="002060"/>
          <w:sz w:val="36"/>
          <w:szCs w:val="36"/>
          <w:rtl/>
          <w:lang w:val="en-US"/>
        </w:rPr>
        <w:t xml:space="preserve"> </w:t>
      </w:r>
      <w:r w:rsidR="007A25CC">
        <w:rPr>
          <w:rFonts w:hint="cs"/>
          <w:color w:val="002060"/>
          <w:sz w:val="36"/>
          <w:szCs w:val="36"/>
          <w:rtl/>
          <w:lang w:val="en-US"/>
        </w:rPr>
        <w:t>בנושאים החדשים המוקנים.</w:t>
      </w:r>
    </w:p>
    <w:p w:rsidR="008648D0" w:rsidRDefault="008648D0" w:rsidP="00574C95">
      <w:pPr>
        <w:spacing w:after="0"/>
        <w:jc w:val="both"/>
        <w:rPr>
          <w:color w:val="002060"/>
          <w:sz w:val="36"/>
          <w:szCs w:val="36"/>
          <w:rtl/>
          <w:lang w:val="en-US"/>
        </w:rPr>
      </w:pPr>
    </w:p>
    <w:p w:rsidR="008648D0" w:rsidRDefault="008648D0" w:rsidP="00574C95">
      <w:pPr>
        <w:spacing w:after="0"/>
        <w:jc w:val="both"/>
        <w:rPr>
          <w:rFonts w:hint="cs"/>
          <w:color w:val="002060"/>
          <w:sz w:val="36"/>
          <w:szCs w:val="36"/>
          <w:rtl/>
          <w:lang w:val="en-US"/>
        </w:rPr>
      </w:pPr>
      <w:r>
        <w:rPr>
          <w:rFonts w:hint="cs"/>
          <w:color w:val="002060"/>
          <w:sz w:val="36"/>
          <w:szCs w:val="36"/>
          <w:rtl/>
          <w:lang w:val="en-US"/>
        </w:rPr>
        <w:t xml:space="preserve">בהצלחה </w:t>
      </w:r>
      <w:r>
        <w:rPr>
          <w:noProof/>
          <w:lang w:val="en-US"/>
        </w:rPr>
        <w:drawing>
          <wp:inline distT="0" distB="0" distL="0" distR="0" wp14:anchorId="4D47A67A" wp14:editId="3AFFAB5D">
            <wp:extent cx="295275" cy="382676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722" cy="39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8D0" w:rsidRDefault="008648D0" w:rsidP="00574C95">
      <w:pPr>
        <w:spacing w:after="0"/>
        <w:jc w:val="both"/>
        <w:rPr>
          <w:color w:val="002060"/>
          <w:sz w:val="36"/>
          <w:szCs w:val="36"/>
          <w:rtl/>
          <w:lang w:val="en-US"/>
        </w:rPr>
      </w:pPr>
    </w:p>
    <w:p w:rsidR="008648D0" w:rsidRDefault="008648D0" w:rsidP="008648D0">
      <w:pPr>
        <w:spacing w:after="0"/>
        <w:rPr>
          <w:rFonts w:hint="cs"/>
          <w:color w:val="002060"/>
          <w:sz w:val="36"/>
          <w:szCs w:val="36"/>
          <w:rtl/>
          <w:lang w:val="en-US"/>
        </w:rPr>
      </w:pPr>
      <w:r>
        <w:rPr>
          <w:rFonts w:hint="cs"/>
          <w:color w:val="002060"/>
          <w:sz w:val="36"/>
          <w:szCs w:val="36"/>
          <w:rtl/>
          <w:lang w:val="en-US"/>
        </w:rPr>
        <w:t xml:space="preserve">איריס גדי </w:t>
      </w:r>
      <w:r>
        <w:rPr>
          <w:color w:val="002060"/>
          <w:sz w:val="36"/>
          <w:szCs w:val="36"/>
          <w:rtl/>
          <w:lang w:val="en-US"/>
        </w:rPr>
        <w:t>–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 מנהלת </w:t>
      </w:r>
      <w:r>
        <w:rPr>
          <w:rFonts w:hint="cs"/>
          <w:color w:val="002060"/>
          <w:sz w:val="36"/>
          <w:szCs w:val="36"/>
          <w:rtl/>
          <w:lang w:val="en-US"/>
        </w:rPr>
        <w:t>אולפן מרכז השכלת מבוגרים אשדוד</w:t>
      </w:r>
    </w:p>
    <w:p w:rsidR="008648D0" w:rsidRDefault="008648D0" w:rsidP="008648D0">
      <w:pPr>
        <w:spacing w:after="0"/>
        <w:rPr>
          <w:color w:val="002060"/>
          <w:sz w:val="36"/>
          <w:szCs w:val="36"/>
          <w:rtl/>
          <w:lang w:val="en-US"/>
        </w:rPr>
      </w:pPr>
      <w:r>
        <w:rPr>
          <w:rFonts w:hint="cs"/>
          <w:color w:val="002060"/>
          <w:sz w:val="36"/>
          <w:szCs w:val="36"/>
          <w:rtl/>
          <w:lang w:val="en-US"/>
        </w:rPr>
        <w:t>סמדר פרץ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 - 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רכזת </w:t>
      </w:r>
      <w:r>
        <w:rPr>
          <w:rFonts w:hint="cs"/>
          <w:color w:val="002060"/>
          <w:sz w:val="36"/>
          <w:szCs w:val="36"/>
          <w:rtl/>
          <w:lang w:val="en-US"/>
        </w:rPr>
        <w:t>ה</w:t>
      </w:r>
      <w:r>
        <w:rPr>
          <w:rFonts w:hint="cs"/>
          <w:color w:val="002060"/>
          <w:sz w:val="36"/>
          <w:szCs w:val="36"/>
          <w:rtl/>
          <w:lang w:val="en-US"/>
        </w:rPr>
        <w:t>תקשוב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 </w:t>
      </w:r>
    </w:p>
    <w:p w:rsidR="00282E7B" w:rsidRPr="008648D0" w:rsidRDefault="008648D0" w:rsidP="008648D0">
      <w:pPr>
        <w:spacing w:after="0"/>
        <w:rPr>
          <w:color w:val="002060"/>
          <w:sz w:val="36"/>
          <w:szCs w:val="36"/>
          <w:rtl/>
          <w:lang w:val="en-US"/>
        </w:rPr>
      </w:pPr>
      <w:r>
        <w:rPr>
          <w:rFonts w:hint="cs"/>
          <w:color w:val="002060"/>
          <w:sz w:val="36"/>
          <w:szCs w:val="36"/>
          <w:rtl/>
          <w:lang w:val="en-US"/>
        </w:rPr>
        <w:t xml:space="preserve">צוות המורות </w:t>
      </w:r>
      <w:r>
        <w:rPr>
          <w:color w:val="002060"/>
          <w:sz w:val="36"/>
          <w:szCs w:val="36"/>
          <w:rtl/>
          <w:lang w:val="en-US"/>
        </w:rPr>
        <w:t>–</w:t>
      </w:r>
      <w:r>
        <w:rPr>
          <w:rFonts w:hint="cs"/>
          <w:color w:val="002060"/>
          <w:sz w:val="36"/>
          <w:szCs w:val="36"/>
          <w:rtl/>
          <w:lang w:val="en-US"/>
        </w:rPr>
        <w:t xml:space="preserve"> שולמית גינזבורג, פליס גיגי ואירית וולף</w:t>
      </w:r>
      <w:bookmarkStart w:id="0" w:name="_GoBack"/>
      <w:bookmarkEnd w:id="0"/>
      <w:r w:rsidR="002657F3">
        <w:rPr>
          <w:rFonts w:hint="cs"/>
          <w:b/>
          <w:bCs/>
          <w:noProof/>
          <w:color w:val="002060"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C5DB1" wp14:editId="18033EA6">
                <wp:simplePos x="0" y="0"/>
                <wp:positionH relativeFrom="column">
                  <wp:posOffset>-810260</wp:posOffset>
                </wp:positionH>
                <wp:positionV relativeFrom="paragraph">
                  <wp:posOffset>1824990</wp:posOffset>
                </wp:positionV>
                <wp:extent cx="7534275" cy="85725"/>
                <wp:effectExtent l="0" t="0" r="9525" b="952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85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5469F" id="מלבן 3" o:spid="_x0000_s1026" style="position:absolute;left:0;text-align:left;margin-left:-63.8pt;margin-top:143.7pt;width:593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" fillcolor="#5b9bd5 [3204]" stroked="f" strokeweight="1pt"/>
            </w:pict>
          </mc:Fallback>
        </mc:AlternateContent>
      </w:r>
    </w:p>
    <w:sectPr w:rsidR="00282E7B" w:rsidRPr="008648D0" w:rsidSect="00BE786D">
      <w:pgSz w:w="11906" w:h="16838"/>
      <w:pgMar w:top="568" w:right="1133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8F"/>
    <w:rsid w:val="000C43ED"/>
    <w:rsid w:val="001D537A"/>
    <w:rsid w:val="001F0FF5"/>
    <w:rsid w:val="002657F3"/>
    <w:rsid w:val="00282E7B"/>
    <w:rsid w:val="002D2E7C"/>
    <w:rsid w:val="00574C95"/>
    <w:rsid w:val="005B181C"/>
    <w:rsid w:val="006F2643"/>
    <w:rsid w:val="00700A74"/>
    <w:rsid w:val="007A25CC"/>
    <w:rsid w:val="008648D0"/>
    <w:rsid w:val="009A32BB"/>
    <w:rsid w:val="00B5480D"/>
    <w:rsid w:val="00B9307F"/>
    <w:rsid w:val="00BE786D"/>
    <w:rsid w:val="00CE468F"/>
    <w:rsid w:val="00CE7D9A"/>
    <w:rsid w:val="00E02720"/>
    <w:rsid w:val="00F16ECD"/>
    <w:rsid w:val="00F17AB0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1C56"/>
  <w15:chartTrackingRefBased/>
  <w15:docId w15:val="{D0CAC074-E947-4AE5-A51F-CDA7552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191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smadar648@gmail.com</dc:creator>
  <cp:keywords/>
  <dc:description/>
  <cp:lastModifiedBy>‏‏משתמש Windows</cp:lastModifiedBy>
  <cp:revision>13</cp:revision>
  <dcterms:created xsi:type="dcterms:W3CDTF">2020-07-20T04:44:00Z</dcterms:created>
  <dcterms:modified xsi:type="dcterms:W3CDTF">2021-07-21T09:53:00Z</dcterms:modified>
</cp:coreProperties>
</file>