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27" w:rsidRDefault="00D21E27" w:rsidP="0093690B">
      <w:pPr>
        <w:spacing w:after="0" w:line="360" w:lineRule="auto"/>
        <w:ind w:right="-567"/>
        <w:rPr>
          <w:rFonts w:ascii="Arial" w:eastAsia="Times New Roman" w:hAnsi="Arial" w:cs="David"/>
          <w:color w:val="000000"/>
          <w:sz w:val="24"/>
          <w:szCs w:val="24"/>
          <w:u w:val="single"/>
          <w:rtl/>
        </w:rPr>
      </w:pPr>
      <w:bookmarkStart w:id="0" w:name="_GoBack"/>
      <w:bookmarkEnd w:id="0"/>
      <w:r w:rsidRPr="000E7327">
        <w:rPr>
          <w:rFonts w:ascii="Arial" w:eastAsia="Times New Roman" w:hAnsi="Arial" w:cs="David" w:hint="cs"/>
          <w:color w:val="000000"/>
          <w:sz w:val="24"/>
          <w:szCs w:val="24"/>
          <w:u w:val="single"/>
          <w:rtl/>
        </w:rPr>
        <w:t>מערך שיעור ל"</w:t>
      </w:r>
      <w:r>
        <w:rPr>
          <w:rFonts w:ascii="Arial" w:eastAsia="Times New Roman" w:hAnsi="Arial" w:cs="David" w:hint="cs"/>
          <w:color w:val="000000"/>
          <w:sz w:val="24"/>
          <w:szCs w:val="24"/>
          <w:u w:val="single"/>
          <w:rtl/>
        </w:rPr>
        <w:t>אל ארצי</w:t>
      </w:r>
      <w:r w:rsidRPr="000E7327">
        <w:rPr>
          <w:rFonts w:ascii="Arial" w:eastAsia="Times New Roman" w:hAnsi="Arial" w:cs="David" w:hint="cs"/>
          <w:color w:val="000000"/>
          <w:sz w:val="24"/>
          <w:szCs w:val="24"/>
          <w:u w:val="single"/>
          <w:rtl/>
        </w:rPr>
        <w:t>"</w:t>
      </w:r>
      <w:r>
        <w:rPr>
          <w:rFonts w:ascii="Arial" w:eastAsia="Times New Roman" w:hAnsi="Arial" w:cs="David" w:hint="cs"/>
          <w:color w:val="000000"/>
          <w:sz w:val="24"/>
          <w:szCs w:val="24"/>
          <w:u w:val="single"/>
          <w:rtl/>
        </w:rPr>
        <w:t xml:space="preserve"> /</w:t>
      </w:r>
      <w:r w:rsidRPr="000E7327">
        <w:rPr>
          <w:rFonts w:ascii="Arial" w:eastAsia="Times New Roman" w:hAnsi="Arial" w:cs="David" w:hint="cs"/>
          <w:color w:val="000000"/>
          <w:sz w:val="24"/>
          <w:szCs w:val="24"/>
          <w:u w:val="single"/>
          <w:rtl/>
        </w:rPr>
        <w:t>רחל</w:t>
      </w:r>
    </w:p>
    <w:p w:rsidR="00D21E27" w:rsidRDefault="00D21E27" w:rsidP="00D21E27">
      <w:pPr>
        <w:spacing w:after="0" w:line="360" w:lineRule="auto"/>
        <w:ind w:right="-567"/>
        <w:rPr>
          <w:rFonts w:ascii="Arial" w:eastAsia="Times New Roman" w:hAnsi="Arial" w:cs="David"/>
          <w:color w:val="000000"/>
          <w:sz w:val="24"/>
          <w:szCs w:val="24"/>
          <w:u w:val="single"/>
          <w:rtl/>
        </w:rPr>
      </w:pPr>
      <w:r w:rsidRPr="000C13C0">
        <w:rPr>
          <w:rFonts w:ascii="Arial" w:eastAsia="Times New Roman" w:hAnsi="Arial" w:cs="David" w:hint="cs"/>
          <w:color w:val="000000"/>
          <w:sz w:val="24"/>
          <w:szCs w:val="24"/>
          <w:u w:val="single"/>
          <w:rtl/>
        </w:rPr>
        <w:t>פתיחה</w:t>
      </w:r>
      <w:r w:rsidRPr="000C13C0">
        <w:rPr>
          <w:rFonts w:ascii="Arial" w:eastAsia="Times New Roman" w:hAnsi="Arial" w:cs="David" w:hint="cs"/>
          <w:color w:val="000000"/>
          <w:sz w:val="24"/>
          <w:szCs w:val="24"/>
          <w:rtl/>
        </w:rPr>
        <w:t xml:space="preserve"> </w:t>
      </w:r>
      <w:r w:rsidRPr="006D33F6">
        <w:rPr>
          <w:rFonts w:ascii="Arial" w:eastAsia="Times New Roman" w:hAnsi="Arial" w:cs="David" w:hint="cs"/>
          <w:color w:val="000000"/>
          <w:sz w:val="24"/>
          <w:szCs w:val="24"/>
          <w:rtl/>
        </w:rPr>
        <w:t>(2 דקות)</w:t>
      </w:r>
    </w:p>
    <w:p w:rsidR="00D21E27" w:rsidRDefault="00D21E27" w:rsidP="00D21E27">
      <w:pPr>
        <w:spacing w:after="0" w:line="360" w:lineRule="auto"/>
        <w:ind w:right="-567"/>
        <w:rPr>
          <w:rFonts w:ascii="Arial" w:eastAsia="Times New Roman" w:hAnsi="Arial" w:cs="David"/>
          <w:color w:val="000000"/>
          <w:sz w:val="24"/>
          <w:szCs w:val="24"/>
          <w:rtl/>
        </w:rPr>
      </w:pPr>
      <w:r w:rsidRPr="006D33F6">
        <w:rPr>
          <w:rFonts w:ascii="Arial" w:eastAsia="Times New Roman" w:hAnsi="Arial" w:cs="David" w:hint="cs"/>
          <w:color w:val="000000"/>
          <w:sz w:val="24"/>
          <w:szCs w:val="24"/>
          <w:rtl/>
        </w:rPr>
        <w:t>#</w:t>
      </w:r>
      <w:r>
        <w:rPr>
          <w:rFonts w:ascii="Arial" w:eastAsia="Times New Roman" w:hAnsi="Arial" w:cs="David" w:hint="cs"/>
          <w:color w:val="000000"/>
          <w:sz w:val="24"/>
          <w:szCs w:val="24"/>
          <w:rtl/>
        </w:rPr>
        <w:t xml:space="preserve"> כעת נעבור לשיר השני הנקרא "אל ארצי"</w:t>
      </w:r>
    </w:p>
    <w:p w:rsidR="00D21E27" w:rsidRDefault="00D21E27" w:rsidP="00D21E27">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 המשוררת רחל (</w:t>
      </w:r>
      <w:proofErr w:type="spellStart"/>
      <w:r>
        <w:rPr>
          <w:rFonts w:ascii="Arial" w:eastAsia="Times New Roman" w:hAnsi="Arial" w:cs="David" w:hint="cs"/>
          <w:color w:val="000000"/>
          <w:sz w:val="24"/>
          <w:szCs w:val="24"/>
          <w:rtl/>
        </w:rPr>
        <w:t>בלובשטיין</w:t>
      </w:r>
      <w:proofErr w:type="spellEnd"/>
      <w:r>
        <w:rPr>
          <w:rFonts w:ascii="Arial" w:eastAsia="Times New Roman" w:hAnsi="Arial" w:cs="David" w:hint="cs"/>
          <w:color w:val="000000"/>
          <w:sz w:val="24"/>
          <w:szCs w:val="24"/>
          <w:rtl/>
        </w:rPr>
        <w:t xml:space="preserve"> </w:t>
      </w:r>
      <w:r>
        <w:rPr>
          <w:rFonts w:ascii="Arial" w:eastAsia="Times New Roman" w:hAnsi="Arial" w:cs="David"/>
          <w:color w:val="000000"/>
          <w:sz w:val="24"/>
          <w:szCs w:val="24"/>
          <w:rtl/>
        </w:rPr>
        <w:t>–</w:t>
      </w:r>
      <w:r>
        <w:rPr>
          <w:rFonts w:ascii="Arial" w:eastAsia="Times New Roman" w:hAnsi="Arial" w:cs="David" w:hint="cs"/>
          <w:color w:val="000000"/>
          <w:sz w:val="24"/>
          <w:szCs w:val="24"/>
          <w:rtl/>
        </w:rPr>
        <w:t>סלע) ( 1890 -1931 ) נולדה ברוסיה (</w:t>
      </w:r>
      <w:proofErr w:type="spellStart"/>
      <w:r>
        <w:rPr>
          <w:rFonts w:ascii="Arial" w:eastAsia="Times New Roman" w:hAnsi="Arial" w:cs="David" w:hint="cs"/>
          <w:color w:val="000000"/>
          <w:sz w:val="24"/>
          <w:szCs w:val="24"/>
          <w:rtl/>
        </w:rPr>
        <w:t>וויאטקה</w:t>
      </w:r>
      <w:proofErr w:type="spellEnd"/>
      <w:r>
        <w:rPr>
          <w:rFonts w:ascii="Arial" w:eastAsia="Times New Roman" w:hAnsi="Arial" w:cs="David" w:hint="cs"/>
          <w:color w:val="000000"/>
          <w:sz w:val="24"/>
          <w:szCs w:val="24"/>
          <w:rtl/>
        </w:rPr>
        <w:t>) ולמדה בצעירותה ציור.</w:t>
      </w:r>
    </w:p>
    <w:p w:rsidR="00D21E27" w:rsidRDefault="00D21E27" w:rsidP="00D21E27">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היא עלתה ארצה בעליה השנייה ( 1904 -1914 )  בהיותה בת 19 יחד עם אחותה. היא הגיעה לחוות כנרת אשר על יד הכנרת ובהמשך היא נסעה ללמוד חקלאות בצרפת, אך לא יכלה לחזור לארץ כיוון שהתחילה מלחמת העולם הראשונה והיא נשארה באירופה. כשהיא חזרה, היא חזרה לאזור הכנרת, אך בגלל מחלת השחפת היא עזבה לתל אביב והתפרנסה בעיקר משיעורים פרטיים בעברית ובצרפתית. בימי מחלתה היא כתבה את שירי הגעגועים לכנרת וכן שירים אישיים. כשהיא נפטרה היא נקברה על יד הכנרת שכל כך אהבה.</w:t>
      </w:r>
    </w:p>
    <w:p w:rsidR="00D21E27" w:rsidRDefault="00D21E27" w:rsidP="00D21E27">
      <w:pPr>
        <w:spacing w:after="0" w:line="360" w:lineRule="auto"/>
        <w:ind w:right="-567"/>
        <w:rPr>
          <w:rFonts w:ascii="Arial" w:eastAsia="Times New Roman" w:hAnsi="Arial" w:cs="David"/>
          <w:color w:val="000000"/>
          <w:sz w:val="24"/>
          <w:szCs w:val="24"/>
          <w:rtl/>
        </w:rPr>
      </w:pPr>
      <w:r w:rsidRPr="006D33F6">
        <w:rPr>
          <w:rFonts w:ascii="Arial" w:eastAsia="Times New Roman" w:hAnsi="Arial" w:cs="David" w:hint="cs"/>
          <w:color w:val="000000"/>
          <w:sz w:val="24"/>
          <w:szCs w:val="24"/>
          <w:u w:val="single"/>
          <w:rtl/>
        </w:rPr>
        <w:t>השיעור</w:t>
      </w:r>
      <w:r>
        <w:rPr>
          <w:rFonts w:ascii="Arial" w:eastAsia="Times New Roman" w:hAnsi="Arial" w:cs="David" w:hint="cs"/>
          <w:color w:val="000000"/>
          <w:sz w:val="24"/>
          <w:szCs w:val="24"/>
          <w:rtl/>
        </w:rPr>
        <w:t>: המורה קוראת את השיר "אל ארצי" (המוצג במצגת)</w:t>
      </w:r>
    </w:p>
    <w:p w:rsidR="00D21E27" w:rsidRDefault="00D21E27" w:rsidP="00D21E27">
      <w:pPr>
        <w:spacing w:after="0" w:line="360" w:lineRule="auto"/>
        <w:ind w:right="-567"/>
        <w:rPr>
          <w:rFonts w:ascii="Arial" w:eastAsia="Times New Roman" w:hAnsi="Arial" w:cs="David"/>
          <w:color w:val="000000"/>
          <w:sz w:val="24"/>
          <w:szCs w:val="24"/>
          <w:rtl/>
        </w:rPr>
      </w:pPr>
      <w:r w:rsidRPr="002E34BE">
        <w:rPr>
          <w:rFonts w:ascii="Arial" w:eastAsia="Times New Roman" w:hAnsi="Arial" w:cs="David" w:hint="cs"/>
          <w:color w:val="000000"/>
          <w:sz w:val="24"/>
          <w:szCs w:val="24"/>
          <w:u w:val="single"/>
          <w:rtl/>
        </w:rPr>
        <w:t>הנושא המרכזי בשיר</w:t>
      </w:r>
      <w:r>
        <w:rPr>
          <w:rFonts w:ascii="Arial" w:eastAsia="Times New Roman" w:hAnsi="Arial" w:cs="David" w:hint="cs"/>
          <w:color w:val="000000"/>
          <w:sz w:val="24"/>
          <w:szCs w:val="24"/>
          <w:rtl/>
        </w:rPr>
        <w:t xml:space="preserve"> : </w:t>
      </w:r>
    </w:p>
    <w:p w:rsidR="00D21E27" w:rsidRDefault="00D21E27" w:rsidP="00D21E27">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רחל טוענת שהיא, המשוררת והחלוצה, נתנה פחות מדי ומעט מידי לארצה.</w:t>
      </w:r>
    </w:p>
    <w:p w:rsidR="00D21E27" w:rsidRDefault="00D21E27" w:rsidP="00D21E27">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היא מופיעות בשיר בשתי דמויות: המשוררת שהכוח שלה הוא במילים והחלוצה שהכוח שלה הוא פיסי.</w:t>
      </w:r>
    </w:p>
    <w:p w:rsidR="00D21E27" w:rsidRDefault="00D21E27" w:rsidP="00D21E27">
      <w:pPr>
        <w:spacing w:after="0" w:line="360" w:lineRule="auto"/>
        <w:ind w:right="-567"/>
        <w:rPr>
          <w:rFonts w:ascii="Arial" w:eastAsia="Times New Roman" w:hAnsi="Arial" w:cs="David"/>
          <w:color w:val="000000"/>
          <w:sz w:val="24"/>
          <w:szCs w:val="24"/>
          <w:rtl/>
        </w:rPr>
      </w:pPr>
      <w:r w:rsidRPr="00CF6667">
        <w:rPr>
          <w:rFonts w:ascii="Arial" w:eastAsia="Times New Roman" w:hAnsi="Arial" w:cs="David" w:hint="cs"/>
          <w:color w:val="000000"/>
          <w:sz w:val="24"/>
          <w:szCs w:val="24"/>
          <w:u w:val="single"/>
          <w:rtl/>
        </w:rPr>
        <w:t>מבנה השיר</w:t>
      </w:r>
      <w:r>
        <w:rPr>
          <w:rFonts w:ascii="Arial" w:eastAsia="Times New Roman" w:hAnsi="Arial" w:cs="David" w:hint="cs"/>
          <w:color w:val="000000"/>
          <w:sz w:val="24"/>
          <w:szCs w:val="24"/>
          <w:rtl/>
        </w:rPr>
        <w:t>:</w:t>
      </w:r>
    </w:p>
    <w:p w:rsidR="00D21E27" w:rsidRDefault="00D21E27" w:rsidP="00D21E27">
      <w:pPr>
        <w:spacing w:after="0" w:line="360" w:lineRule="auto"/>
        <w:ind w:right="-567"/>
        <w:rPr>
          <w:rFonts w:ascii="Arial" w:eastAsia="Times New Roman" w:hAnsi="Arial" w:cs="David"/>
          <w:sz w:val="24"/>
          <w:szCs w:val="24"/>
          <w:rtl/>
        </w:rPr>
      </w:pPr>
      <w:r>
        <w:rPr>
          <w:rFonts w:ascii="Arial" w:eastAsia="Times New Roman" w:hAnsi="Arial" w:cs="David" w:hint="cs"/>
          <w:color w:val="000000"/>
          <w:sz w:val="24"/>
          <w:szCs w:val="24"/>
          <w:rtl/>
        </w:rPr>
        <w:t>בשיר יש שני בתים. המשפט ראשון הוא תמיד נגטיבי ומסביר במה נכשלה, כאילו היא אומרת: לא נתתי... ולא נתתי... והמשפט השני מסביר מה בכל זאת היא הצליחה לעשות ולתת: רק  את זה עשיתי... ורק את זה נתתי... בכל בית היא מציגה את שתי הדמויות שלה זו מול זו.</w:t>
      </w:r>
    </w:p>
    <w:p w:rsidR="00D21E27" w:rsidRDefault="00D21E27" w:rsidP="00D21E27">
      <w:pPr>
        <w:spacing w:after="0" w:line="360" w:lineRule="auto"/>
        <w:ind w:right="-567"/>
        <w:rPr>
          <w:rFonts w:ascii="Arial" w:eastAsia="Times New Roman" w:hAnsi="Arial" w:cs="David"/>
          <w:color w:val="000000"/>
          <w:sz w:val="24"/>
          <w:szCs w:val="24"/>
          <w:rtl/>
        </w:rPr>
      </w:pPr>
      <w:r w:rsidRPr="008B2D4B">
        <w:rPr>
          <w:rFonts w:ascii="Arial" w:eastAsia="Times New Roman" w:hAnsi="Arial" w:cs="David" w:hint="cs"/>
          <w:color w:val="000000"/>
          <w:sz w:val="24"/>
          <w:szCs w:val="24"/>
          <w:u w:val="single"/>
          <w:rtl/>
        </w:rPr>
        <w:t>תוכן:</w:t>
      </w:r>
      <w:r>
        <w:rPr>
          <w:rFonts w:ascii="Arial" w:eastAsia="Times New Roman" w:hAnsi="Arial" w:cs="David" w:hint="cs"/>
          <w:color w:val="000000"/>
          <w:sz w:val="24"/>
          <w:szCs w:val="24"/>
          <w:rtl/>
        </w:rPr>
        <w:t xml:space="preserve"> </w:t>
      </w:r>
    </w:p>
    <w:p w:rsidR="00D21E27" w:rsidRDefault="00D21E27" w:rsidP="00D21E27">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בבית הראשון רחל מדברת כמשוררת מול החלוצה. מה שהיא כמשוררת לא עשתה: לא "פיארתי שמך..." כמו שהמשוררים בימי קדם עשו כאשר כתבו שירי ניצחון למלך שלהם, היא עשתה כחלוצה שסללה כביש "רק שביל כבשו רגליי" ושעבדה את האדמה "רק עץ ידיי נטעו". בניגוד להמולה והתרברבות של שירי המלחמה, החלוצה עבדה בשקט ובצנעה, בלי דרמות- "חופי ירדן שוקטים".</w:t>
      </w:r>
    </w:p>
    <w:p w:rsidR="00D21E27" w:rsidRDefault="00D21E27" w:rsidP="00D21E27">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 xml:space="preserve">בבית השני היא מציגה את החלוצה מול המשוררת. במשפט הראשון יש פנייה ישירה ודרמטית לארץ "אכן (מילת הסכמה) דלה מאוד.. מנחת בִּתך". התרומה שלה כחלוצה הייתה מעטה מפני שרוב הזמן הייתה חולה. בארבע השורות המסיימות את השיר היא מדברת כמשוררת המתארת את הקשר הנפשי שלה לארץ "כל תרועת הגיל...ובכי במסתרים" שמתבטא בשירי המשוררת. </w:t>
      </w:r>
    </w:p>
    <w:p w:rsidR="00D21E27" w:rsidRDefault="00D21E27" w:rsidP="00D21E27">
      <w:pPr>
        <w:spacing w:after="0" w:line="360" w:lineRule="auto"/>
        <w:ind w:right="-567"/>
        <w:rPr>
          <w:rFonts w:ascii="Arial" w:eastAsia="Times New Roman" w:hAnsi="Arial" w:cs="David"/>
          <w:color w:val="000000"/>
          <w:sz w:val="24"/>
          <w:szCs w:val="24"/>
          <w:rtl/>
        </w:rPr>
      </w:pPr>
      <w:r w:rsidRPr="0096548E">
        <w:rPr>
          <w:rFonts w:ascii="Arial" w:eastAsia="Times New Roman" w:hAnsi="Arial" w:cs="David" w:hint="cs"/>
          <w:color w:val="000000"/>
          <w:sz w:val="24"/>
          <w:szCs w:val="24"/>
          <w:u w:val="single"/>
          <w:rtl/>
        </w:rPr>
        <w:t>לסיכום,</w:t>
      </w:r>
      <w:r w:rsidRPr="0043339B">
        <w:rPr>
          <w:rFonts w:ascii="Arial" w:eastAsia="Times New Roman" w:hAnsi="Arial" w:cs="David" w:hint="cs"/>
          <w:color w:val="000000"/>
          <w:sz w:val="24"/>
          <w:szCs w:val="24"/>
          <w:rtl/>
        </w:rPr>
        <w:t xml:space="preserve"> </w:t>
      </w:r>
      <w:r w:rsidRPr="00CB0B51">
        <w:rPr>
          <w:rFonts w:ascii="Arial" w:eastAsia="Times New Roman" w:hAnsi="Arial" w:cs="David" w:hint="cs"/>
          <w:color w:val="000000"/>
          <w:sz w:val="24"/>
          <w:szCs w:val="24"/>
          <w:rtl/>
        </w:rPr>
        <w:t>בשיר כותבת רחל על ההרגשה שלה, כאילו לא עשתה מספיק בשביל המולדת, לא ע</w:t>
      </w:r>
      <w:r>
        <w:rPr>
          <w:rFonts w:ascii="Arial" w:eastAsia="Times New Roman" w:hAnsi="Arial" w:cs="David" w:hint="cs"/>
          <w:color w:val="000000"/>
          <w:sz w:val="24"/>
          <w:szCs w:val="24"/>
          <w:rtl/>
        </w:rPr>
        <w:t>שתה דברים גדולים (גבורה, קרבות), אלא</w:t>
      </w:r>
      <w:r w:rsidRPr="00CB0B51">
        <w:rPr>
          <w:rFonts w:ascii="Arial" w:eastAsia="Times New Roman" w:hAnsi="Arial" w:cs="David" w:hint="cs"/>
          <w:color w:val="000000"/>
          <w:sz w:val="24"/>
          <w:szCs w:val="24"/>
          <w:rtl/>
        </w:rPr>
        <w:t xml:space="preserve"> רק מעשים קטנים (עץ, שביל)</w:t>
      </w:r>
      <w:r>
        <w:rPr>
          <w:rFonts w:ascii="Arial" w:eastAsia="Times New Roman" w:hAnsi="Arial" w:cs="David" w:hint="cs"/>
          <w:color w:val="000000"/>
          <w:sz w:val="24"/>
          <w:szCs w:val="24"/>
          <w:rtl/>
        </w:rPr>
        <w:t xml:space="preserve"> ובינתיים היא בוכה בסתר על המולדת הענייה. השיר נותן מעמד גבוה למעשים קטנים כמו היו גדולים, למרות שהמשוררת אומרת שלא עשתה מספיק, אך בכל זאת עשתה.</w:t>
      </w:r>
    </w:p>
    <w:p w:rsidR="00D21E27" w:rsidRDefault="00D21E27" w:rsidP="00D21E27">
      <w:pPr>
        <w:spacing w:after="0" w:line="360" w:lineRule="auto"/>
        <w:ind w:right="-567"/>
        <w:rPr>
          <w:rFonts w:ascii="Arial" w:eastAsia="Times New Roman" w:hAnsi="Arial" w:cs="David"/>
          <w:color w:val="000000"/>
          <w:sz w:val="24"/>
          <w:szCs w:val="24"/>
          <w:rtl/>
        </w:rPr>
      </w:pPr>
    </w:p>
    <w:p w:rsidR="00D21E27" w:rsidRDefault="00D21E27" w:rsidP="00D21E27">
      <w:pPr>
        <w:spacing w:after="0" w:line="360" w:lineRule="auto"/>
        <w:ind w:right="-567"/>
        <w:rPr>
          <w:rFonts w:ascii="Arial" w:eastAsia="Times New Roman" w:hAnsi="Arial" w:cs="David"/>
          <w:color w:val="000000"/>
          <w:sz w:val="24"/>
          <w:szCs w:val="24"/>
          <w:rtl/>
        </w:rPr>
      </w:pPr>
    </w:p>
    <w:p w:rsidR="00D21E27" w:rsidRDefault="00D21E27" w:rsidP="00D21E27">
      <w:pPr>
        <w:spacing w:after="0" w:line="360" w:lineRule="auto"/>
        <w:ind w:right="-567"/>
        <w:rPr>
          <w:rFonts w:ascii="Arial" w:eastAsia="Times New Roman" w:hAnsi="Arial" w:cs="David"/>
          <w:color w:val="000000"/>
          <w:sz w:val="24"/>
          <w:szCs w:val="24"/>
          <w:rtl/>
        </w:rPr>
      </w:pPr>
    </w:p>
    <w:p w:rsidR="00D21E27" w:rsidRDefault="00D21E27" w:rsidP="00D21E27">
      <w:pPr>
        <w:spacing w:after="0" w:line="360" w:lineRule="auto"/>
        <w:ind w:right="-567"/>
        <w:rPr>
          <w:rFonts w:ascii="Arial" w:eastAsia="Times New Roman" w:hAnsi="Arial" w:cs="David"/>
          <w:color w:val="000000"/>
          <w:sz w:val="24"/>
          <w:szCs w:val="24"/>
          <w:rtl/>
        </w:rPr>
      </w:pPr>
    </w:p>
    <w:p w:rsidR="00D21E27" w:rsidRDefault="00D21E27" w:rsidP="00D21E27">
      <w:pPr>
        <w:spacing w:after="0" w:line="360" w:lineRule="auto"/>
        <w:ind w:right="-567"/>
        <w:rPr>
          <w:rFonts w:ascii="Arial" w:eastAsia="Times New Roman" w:hAnsi="Arial" w:cs="David"/>
          <w:color w:val="000000"/>
          <w:sz w:val="24"/>
          <w:szCs w:val="24"/>
          <w:rtl/>
        </w:rPr>
      </w:pPr>
    </w:p>
    <w:p w:rsidR="00D21E27" w:rsidRDefault="00D21E27" w:rsidP="00D21E27">
      <w:pPr>
        <w:spacing w:after="0" w:line="360" w:lineRule="auto"/>
        <w:ind w:right="-567"/>
        <w:rPr>
          <w:rFonts w:ascii="Arial" w:eastAsia="Times New Roman" w:hAnsi="Arial" w:cs="David"/>
          <w:color w:val="000000"/>
          <w:sz w:val="24"/>
          <w:szCs w:val="24"/>
          <w:u w:val="single"/>
          <w:rtl/>
        </w:rPr>
      </w:pPr>
    </w:p>
    <w:p w:rsidR="00D21E27" w:rsidRDefault="00D21E27" w:rsidP="00D21E27">
      <w:pPr>
        <w:spacing w:after="0" w:line="360" w:lineRule="auto"/>
        <w:ind w:right="-567"/>
        <w:rPr>
          <w:rFonts w:ascii="Arial" w:eastAsia="Times New Roman" w:hAnsi="Arial" w:cs="David"/>
          <w:color w:val="000000"/>
          <w:sz w:val="24"/>
          <w:szCs w:val="24"/>
          <w:u w:val="single"/>
          <w:rtl/>
        </w:rPr>
      </w:pPr>
    </w:p>
    <w:p w:rsidR="00513088" w:rsidRDefault="00513088"/>
    <w:sectPr w:rsidR="00513088" w:rsidSect="004C7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27"/>
    <w:rsid w:val="00002F22"/>
    <w:rsid w:val="00060ECF"/>
    <w:rsid w:val="00073C8A"/>
    <w:rsid w:val="0008198E"/>
    <w:rsid w:val="00086F3A"/>
    <w:rsid w:val="000961C8"/>
    <w:rsid w:val="0010066E"/>
    <w:rsid w:val="00115984"/>
    <w:rsid w:val="001178A4"/>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3690B"/>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53AA"/>
    <w:rsid w:val="00CB3385"/>
    <w:rsid w:val="00CC7A76"/>
    <w:rsid w:val="00CE496B"/>
    <w:rsid w:val="00CF78EA"/>
    <w:rsid w:val="00CF7A3D"/>
    <w:rsid w:val="00D0418B"/>
    <w:rsid w:val="00D1000C"/>
    <w:rsid w:val="00D15234"/>
    <w:rsid w:val="00D164C8"/>
    <w:rsid w:val="00D21E27"/>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E2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E2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2015-02-03T13:36:00Z</dcterms:created>
  <dcterms:modified xsi:type="dcterms:W3CDTF">2015-02-03T13:36:00Z</dcterms:modified>
</cp:coreProperties>
</file>