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tblCellSpacing w:w="0" w:type="dxa"/>
        <w:tblCellMar>
          <w:top w:w="75" w:type="dxa"/>
          <w:left w:w="75" w:type="dxa"/>
          <w:bottom w:w="75" w:type="dxa"/>
          <w:right w:w="75" w:type="dxa"/>
        </w:tblCellMar>
        <w:tblLook w:val="04A0" w:firstRow="1" w:lastRow="0" w:firstColumn="1" w:lastColumn="0" w:noHBand="0" w:noVBand="1"/>
      </w:tblPr>
      <w:tblGrid>
        <w:gridCol w:w="4916"/>
        <w:gridCol w:w="3540"/>
      </w:tblGrid>
      <w:tr w:rsidR="00B93183" w:rsidRPr="00B93183" w:rsidTr="00D753BF">
        <w:trPr>
          <w:trHeight w:val="2052"/>
          <w:tblCellSpacing w:w="0" w:type="dxa"/>
        </w:trPr>
        <w:tc>
          <w:tcPr>
            <w:tcW w:w="0" w:type="auto"/>
            <w:gridSpan w:val="2"/>
            <w:vAlign w:val="center"/>
            <w:hideMark/>
          </w:tcPr>
          <w:p w:rsidR="00B93183" w:rsidRPr="00B93183" w:rsidRDefault="00B93183" w:rsidP="00B93183">
            <w:pPr>
              <w:rPr>
                <w:sz w:val="32"/>
                <w:szCs w:val="32"/>
              </w:rPr>
            </w:pPr>
            <w:r w:rsidRPr="00B93183">
              <w:rPr>
                <w:sz w:val="32"/>
                <w:szCs w:val="32"/>
                <w:rtl/>
              </w:rPr>
              <w:t xml:space="preserve">פרשת לך </w:t>
            </w:r>
            <w:proofErr w:type="spellStart"/>
            <w:r w:rsidRPr="00B93183">
              <w:rPr>
                <w:sz w:val="32"/>
                <w:szCs w:val="32"/>
                <w:rtl/>
              </w:rPr>
              <w:t>לך</w:t>
            </w:r>
            <w:proofErr w:type="spellEnd"/>
          </w:p>
          <w:p w:rsidR="00B93183" w:rsidRPr="00B93183" w:rsidRDefault="00B93183" w:rsidP="00B93183">
            <w:pPr>
              <w:rPr>
                <w:sz w:val="32"/>
                <w:szCs w:val="32"/>
              </w:rPr>
            </w:pPr>
            <w:r w:rsidRPr="00B93183">
              <w:rPr>
                <w:sz w:val="32"/>
                <w:szCs w:val="32"/>
              </w:rPr>
              <w:t>"</w:t>
            </w:r>
            <w:r w:rsidRPr="00B93183">
              <w:rPr>
                <w:sz w:val="32"/>
                <w:szCs w:val="32"/>
                <w:rtl/>
              </w:rPr>
              <w:t xml:space="preserve">לך </w:t>
            </w:r>
            <w:proofErr w:type="spellStart"/>
            <w:r w:rsidRPr="00B93183">
              <w:rPr>
                <w:sz w:val="32"/>
                <w:szCs w:val="32"/>
                <w:rtl/>
              </w:rPr>
              <w:t>לך</w:t>
            </w:r>
            <w:proofErr w:type="spellEnd"/>
            <w:r w:rsidRPr="00B93183">
              <w:rPr>
                <w:sz w:val="32"/>
                <w:szCs w:val="32"/>
                <w:rtl/>
              </w:rPr>
              <w:t xml:space="preserve"> מארצך וממולדתך ומבית אביך..." • אברהם לא שואל שאלות ומבצע את הוראת ה' בדייקנות • וגם: ברית מילה, נמרוד ומלחמת המלכים בפרשת השבוע 'לך </w:t>
            </w:r>
            <w:proofErr w:type="spellStart"/>
            <w:r w:rsidRPr="00B93183">
              <w:rPr>
                <w:sz w:val="32"/>
                <w:szCs w:val="32"/>
                <w:rtl/>
              </w:rPr>
              <w:t>לך</w:t>
            </w:r>
            <w:proofErr w:type="spellEnd"/>
            <w:r w:rsidRPr="00B93183">
              <w:rPr>
                <w:sz w:val="32"/>
                <w:szCs w:val="32"/>
              </w:rPr>
              <w:t>'</w:t>
            </w:r>
          </w:p>
        </w:tc>
      </w:tr>
      <w:tr w:rsidR="00B93183" w:rsidRPr="00B93183" w:rsidTr="00B93183">
        <w:trPr>
          <w:trHeight w:val="20"/>
          <w:tblCellSpacing w:w="0" w:type="dxa"/>
        </w:trPr>
        <w:tc>
          <w:tcPr>
            <w:tcW w:w="0" w:type="auto"/>
            <w:vAlign w:val="center"/>
            <w:hideMark/>
          </w:tcPr>
          <w:p w:rsidR="00B93183" w:rsidRPr="00B93183" w:rsidRDefault="00B93183" w:rsidP="00B93183">
            <w:pPr>
              <w:rPr>
                <w:sz w:val="32"/>
                <w:szCs w:val="32"/>
              </w:rPr>
            </w:pPr>
          </w:p>
        </w:tc>
        <w:tc>
          <w:tcPr>
            <w:tcW w:w="3300" w:type="dxa"/>
            <w:vMerge w:val="restart"/>
            <w:vAlign w:val="center"/>
            <w:hideMark/>
          </w:tcPr>
          <w:p w:rsidR="00B93183" w:rsidRPr="00B93183" w:rsidRDefault="00D753BF" w:rsidP="00B93183">
            <w:pPr>
              <w:jc w:val="center"/>
              <w:rPr>
                <w:rFonts w:hint="cs"/>
                <w:b/>
                <w:bCs/>
                <w:sz w:val="32"/>
                <w:szCs w:val="32"/>
                <w:rtl/>
              </w:rPr>
            </w:pPr>
            <w:r>
              <w:rPr>
                <w:rFonts w:cs="Arial"/>
                <w:b/>
                <w:bCs/>
                <w:noProof/>
                <w:sz w:val="32"/>
                <w:szCs w:val="32"/>
                <w:rtl/>
              </w:rPr>
              <w:drawing>
                <wp:inline distT="0" distB="0" distL="0" distR="0">
                  <wp:extent cx="2152650" cy="1504950"/>
                  <wp:effectExtent l="0" t="0" r="0" b="0"/>
                  <wp:docPr id="2" name="תמונה 2" descr="C:\Users\Us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titl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504950"/>
                          </a:xfrm>
                          <a:prstGeom prst="rect">
                            <a:avLst/>
                          </a:prstGeom>
                          <a:noFill/>
                          <a:ln>
                            <a:noFill/>
                          </a:ln>
                        </pic:spPr>
                      </pic:pic>
                    </a:graphicData>
                  </a:graphic>
                </wp:inline>
              </w:drawing>
            </w:r>
          </w:p>
        </w:tc>
      </w:tr>
      <w:tr w:rsidR="00B93183" w:rsidRPr="00B93183">
        <w:trPr>
          <w:tblCellSpacing w:w="0" w:type="dxa"/>
        </w:trPr>
        <w:tc>
          <w:tcPr>
            <w:tcW w:w="0" w:type="auto"/>
            <w:hideMark/>
          </w:tcPr>
          <w:p w:rsidR="00B93183" w:rsidRPr="00B93183" w:rsidRDefault="00B93183" w:rsidP="00B93183">
            <w:pPr>
              <w:jc w:val="both"/>
              <w:rPr>
                <w:sz w:val="32"/>
                <w:szCs w:val="32"/>
              </w:rPr>
            </w:pPr>
            <w:r w:rsidRPr="00B93183">
              <w:rPr>
                <w:sz w:val="32"/>
                <w:szCs w:val="32"/>
                <w:rtl/>
              </w:rPr>
              <w:t>בתקופה בה התרחש סיפור פרשתנו שלט</w:t>
            </w:r>
            <w:r>
              <w:rPr>
                <w:rFonts w:hint="cs"/>
                <w:sz w:val="32"/>
                <w:szCs w:val="32"/>
                <w:rtl/>
              </w:rPr>
              <w:t xml:space="preserve"> </w:t>
            </w:r>
            <w:r w:rsidRPr="00B93183">
              <w:rPr>
                <w:sz w:val="32"/>
                <w:szCs w:val="32"/>
                <w:rtl/>
              </w:rPr>
              <w:t>נמרוד כמעט בכל הארץ, עד האסון הטראגי של מגדל בבל, אחריו התפזרו רבים לארצות שונות. גם אז, על אף שנחלש כוחו רדף נמרוד אחרי אברהם (שעדיין נקרא 'אברם') בו ראה מורד במלכות</w:t>
            </w:r>
            <w:r w:rsidRPr="00B93183">
              <w:rPr>
                <w:sz w:val="32"/>
                <w:szCs w:val="32"/>
              </w:rPr>
              <w:t>.</w:t>
            </w:r>
          </w:p>
          <w:p w:rsidR="00B93183" w:rsidRPr="00B93183" w:rsidRDefault="00B93183" w:rsidP="00B93183">
            <w:pPr>
              <w:rPr>
                <w:sz w:val="32"/>
                <w:szCs w:val="32"/>
              </w:rPr>
            </w:pPr>
            <w:r w:rsidRPr="00B93183">
              <w:rPr>
                <w:sz w:val="32"/>
                <w:szCs w:val="32"/>
                <w:rtl/>
              </w:rPr>
              <w:t>בהיותו לא רק שליט, אלא גם אליל הארץ שפסלי דיוקנו היו בכל בית, זעף למשמע רעיונותיו המוזרים של אברם אודות בורא העולם ומנהיגו, ועוד יותר כעס למראה האנשים הרבים שהאזינו לאברם. עקב כך נאלץ תרח אבי אברהם, שחשש לחיי משפחתו, לנדוד מדירתם באור כשדים לעבר ארץ כנען. בדרך עבר בחרן ובראותו את תושבי העיר השלווים ואדמתם הברוכה החליט לקבוע את מקומו איתם</w:t>
            </w:r>
            <w:r w:rsidRPr="00B93183">
              <w:rPr>
                <w:sz w:val="32"/>
                <w:szCs w:val="32"/>
              </w:rPr>
              <w:t>.</w:t>
            </w:r>
          </w:p>
          <w:p w:rsidR="00B93183" w:rsidRPr="00B93183" w:rsidRDefault="00B93183" w:rsidP="00B93183">
            <w:pPr>
              <w:rPr>
                <w:sz w:val="32"/>
                <w:szCs w:val="32"/>
              </w:rPr>
            </w:pPr>
            <w:r w:rsidRPr="00B93183">
              <w:rPr>
                <w:b/>
                <w:bCs/>
                <w:sz w:val="32"/>
                <w:szCs w:val="32"/>
                <w:rtl/>
              </w:rPr>
              <w:t>עולה חדש בארץ</w:t>
            </w:r>
          </w:p>
          <w:p w:rsidR="00B93183" w:rsidRPr="00B93183" w:rsidRDefault="00B93183" w:rsidP="00B93183">
            <w:pPr>
              <w:rPr>
                <w:sz w:val="32"/>
                <w:szCs w:val="32"/>
              </w:rPr>
            </w:pPr>
            <w:r w:rsidRPr="00B93183">
              <w:rPr>
                <w:sz w:val="32"/>
                <w:szCs w:val="32"/>
                <w:rtl/>
              </w:rPr>
              <w:t xml:space="preserve">אברהם הקים אוהלו בחרן ועוסק בתמיכה ובסעד גשמי ורוחני לכל הנזקקים. הוא פרסם והפיץ את דבר מציאות האלוקים בעולם, וכפי שנאמר: "את הנפש אשר עשו בחרן" - שהכניסם תחת כנפי שכינה. אברהם מגייר את </w:t>
            </w:r>
            <w:r w:rsidRPr="00B93183">
              <w:rPr>
                <w:sz w:val="32"/>
                <w:szCs w:val="32"/>
                <w:rtl/>
              </w:rPr>
              <w:lastRenderedPageBreak/>
              <w:t>האנשים ושרי (שרה) את הנשים</w:t>
            </w:r>
            <w:r w:rsidRPr="00B93183">
              <w:rPr>
                <w:sz w:val="32"/>
                <w:szCs w:val="32"/>
              </w:rPr>
              <w:t>.</w:t>
            </w:r>
          </w:p>
          <w:p w:rsidR="00B93183" w:rsidRPr="00B93183" w:rsidRDefault="00B93183" w:rsidP="00B93183">
            <w:pPr>
              <w:rPr>
                <w:sz w:val="32"/>
                <w:szCs w:val="32"/>
              </w:rPr>
            </w:pPr>
            <w:r w:rsidRPr="00B93183">
              <w:rPr>
                <w:sz w:val="32"/>
                <w:szCs w:val="32"/>
                <w:rtl/>
              </w:rPr>
              <w:t xml:space="preserve">ואז, לאחר שהתבססו במקום, נשמע קול ציווי ה' אל אברהם: "לך </w:t>
            </w:r>
            <w:proofErr w:type="spellStart"/>
            <w:r w:rsidRPr="00B93183">
              <w:rPr>
                <w:sz w:val="32"/>
                <w:szCs w:val="32"/>
                <w:rtl/>
              </w:rPr>
              <w:t>לך</w:t>
            </w:r>
            <w:proofErr w:type="spellEnd"/>
            <w:r w:rsidRPr="00B93183">
              <w:rPr>
                <w:sz w:val="32"/>
                <w:szCs w:val="32"/>
                <w:rtl/>
              </w:rPr>
              <w:t xml:space="preserve"> מארצך וממולדתך ומבית אביך אל הארץ אשר </w:t>
            </w:r>
            <w:r w:rsidR="00D753BF">
              <w:rPr>
                <w:rFonts w:cs="Arial"/>
                <w:noProof/>
                <w:sz w:val="32"/>
                <w:szCs w:val="32"/>
                <w:rtl/>
              </w:rPr>
              <w:drawing>
                <wp:inline distT="0" distB="0" distL="0" distR="0">
                  <wp:extent cx="1885950" cy="2428875"/>
                  <wp:effectExtent l="0" t="0" r="0" b="9525"/>
                  <wp:docPr id="3" name="תמונה 3" descr="C:\Users\User\Desktop\imagesCAYBSP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CAYBSPX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2428875"/>
                          </a:xfrm>
                          <a:prstGeom prst="rect">
                            <a:avLst/>
                          </a:prstGeom>
                          <a:noFill/>
                          <a:ln>
                            <a:noFill/>
                          </a:ln>
                        </pic:spPr>
                      </pic:pic>
                    </a:graphicData>
                  </a:graphic>
                </wp:inline>
              </w:drawing>
            </w:r>
            <w:r w:rsidRPr="00B93183">
              <w:rPr>
                <w:sz w:val="32"/>
                <w:szCs w:val="32"/>
                <w:rtl/>
              </w:rPr>
              <w:t>אראך". אברהם אינו מהסס לרגע וממלא אחר ההוראות, על אף שאלוקים אפילו לא גילה לו מהי ארץ היעד. באותה הזדמנות מברכו ה' ומבטיח לו כי: "</w:t>
            </w:r>
            <w:proofErr w:type="spellStart"/>
            <w:r w:rsidRPr="00B93183">
              <w:rPr>
                <w:sz w:val="32"/>
                <w:szCs w:val="32"/>
                <w:rtl/>
              </w:rPr>
              <w:t>אעשך</w:t>
            </w:r>
            <w:proofErr w:type="spellEnd"/>
            <w:r w:rsidRPr="00B93183">
              <w:rPr>
                <w:sz w:val="32"/>
                <w:szCs w:val="32"/>
                <w:rtl/>
              </w:rPr>
              <w:t xml:space="preserve"> לגוי (עם) גדול...". אברהם מגיע אל ארץ כנען והולך בה לאורכה ולרוחבה. באחת מחניותיו מתגלה אליו האלוקים ומבטיח לו: "לזרעך אתן את הארץ הזאת" - הבטחה המלווה את עם ישראל אלפי שנים הן בימי גלותו באדמות </w:t>
            </w:r>
            <w:proofErr w:type="spellStart"/>
            <w:r w:rsidRPr="00B93183">
              <w:rPr>
                <w:sz w:val="32"/>
                <w:szCs w:val="32"/>
                <w:rtl/>
              </w:rPr>
              <w:t>נכר</w:t>
            </w:r>
            <w:proofErr w:type="spellEnd"/>
            <w:r w:rsidRPr="00B93183">
              <w:rPr>
                <w:sz w:val="32"/>
                <w:szCs w:val="32"/>
                <w:rtl/>
              </w:rPr>
              <w:t xml:space="preserve"> והן בהיותו בארץ ישראל כשהיא משמשת לחיזוק התיישבותו בה. אברהם בונה מזבחות במספר מקומות, לאות תודה לאלוקים על הבטחותיו</w:t>
            </w:r>
            <w:r w:rsidRPr="00B93183">
              <w:rPr>
                <w:sz w:val="32"/>
                <w:szCs w:val="32"/>
              </w:rPr>
              <w:t>.</w:t>
            </w:r>
          </w:p>
          <w:p w:rsidR="00B93183" w:rsidRPr="00B93183" w:rsidRDefault="00B93183" w:rsidP="00B93183">
            <w:pPr>
              <w:rPr>
                <w:sz w:val="32"/>
                <w:szCs w:val="32"/>
              </w:rPr>
            </w:pPr>
            <w:r w:rsidRPr="00B93183">
              <w:rPr>
                <w:b/>
                <w:bCs/>
                <w:sz w:val="32"/>
                <w:szCs w:val="32"/>
                <w:rtl/>
              </w:rPr>
              <w:t>הירידה למצרים</w:t>
            </w:r>
          </w:p>
          <w:p w:rsidR="00B93183" w:rsidRPr="00B93183" w:rsidRDefault="00B93183" w:rsidP="00B93183">
            <w:pPr>
              <w:rPr>
                <w:sz w:val="32"/>
                <w:szCs w:val="32"/>
              </w:rPr>
            </w:pPr>
            <w:r w:rsidRPr="00B93183">
              <w:rPr>
                <w:sz w:val="32"/>
                <w:szCs w:val="32"/>
              </w:rPr>
              <w:t>"</w:t>
            </w:r>
            <w:r w:rsidRPr="00B93183">
              <w:rPr>
                <w:sz w:val="32"/>
                <w:szCs w:val="32"/>
                <w:rtl/>
              </w:rPr>
              <w:t xml:space="preserve">עשרה </w:t>
            </w:r>
            <w:proofErr w:type="spellStart"/>
            <w:r w:rsidRPr="00B93183">
              <w:rPr>
                <w:sz w:val="32"/>
                <w:szCs w:val="32"/>
                <w:rtl/>
              </w:rPr>
              <w:t>נסיונות</w:t>
            </w:r>
            <w:proofErr w:type="spellEnd"/>
            <w:r w:rsidRPr="00B93183">
              <w:rPr>
                <w:sz w:val="32"/>
                <w:szCs w:val="32"/>
                <w:rtl/>
              </w:rPr>
              <w:t xml:space="preserve"> נתנסה אברהם אבינו </w:t>
            </w:r>
            <w:r w:rsidRPr="00B93183">
              <w:rPr>
                <w:sz w:val="32"/>
                <w:szCs w:val="32"/>
                <w:rtl/>
              </w:rPr>
              <w:lastRenderedPageBreak/>
              <w:t>ע"ה..." (מסכת אבות ה, ג). אחד מהם היה זמן קצר אחרי בואו לארץ, כשרעב כבד פקד ד</w:t>
            </w:r>
            <w:r>
              <w:rPr>
                <w:rFonts w:hint="cs"/>
                <w:sz w:val="32"/>
                <w:szCs w:val="32"/>
                <w:rtl/>
              </w:rPr>
              <w:t>ו</w:t>
            </w:r>
            <w:r w:rsidRPr="00B93183">
              <w:rPr>
                <w:sz w:val="32"/>
                <w:szCs w:val="32"/>
                <w:rtl/>
              </w:rPr>
              <w:t>וקא את ארץ כנען אליה הגיע בשליחותו של ה'. הוא לא הרהר אחר דבריו של ה', נטל את מקל הנדודים והלך לארץ מצרים בה לא פגע הרעב</w:t>
            </w:r>
            <w:r w:rsidRPr="00B93183">
              <w:rPr>
                <w:sz w:val="32"/>
                <w:szCs w:val="32"/>
              </w:rPr>
              <w:t>.</w:t>
            </w:r>
            <w:r w:rsidR="00D753BF">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bookmarkEnd w:id="0"/>
            <w:r w:rsidR="00D753BF">
              <w:rPr>
                <w:noProof/>
                <w:sz w:val="32"/>
                <w:szCs w:val="32"/>
              </w:rPr>
              <w:drawing>
                <wp:inline distT="0" distB="0" distL="0" distR="0">
                  <wp:extent cx="2276475" cy="2009775"/>
                  <wp:effectExtent l="0" t="0" r="9525" b="9525"/>
                  <wp:docPr id="5" name="תמונה 5" descr="C:\Users\User\Desktop\imagesCA7SAZ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CA7SAZS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p w:rsidR="00B93183" w:rsidRPr="00B93183" w:rsidRDefault="00B93183" w:rsidP="00B93183">
            <w:pPr>
              <w:rPr>
                <w:sz w:val="32"/>
                <w:szCs w:val="32"/>
              </w:rPr>
            </w:pPr>
            <w:r w:rsidRPr="00B93183">
              <w:rPr>
                <w:sz w:val="32"/>
                <w:szCs w:val="32"/>
                <w:rtl/>
              </w:rPr>
              <w:t xml:space="preserve">מצרים </w:t>
            </w:r>
            <w:proofErr w:type="spellStart"/>
            <w:r w:rsidRPr="00B93183">
              <w:rPr>
                <w:sz w:val="32"/>
                <w:szCs w:val="32"/>
                <w:rtl/>
              </w:rPr>
              <w:t>היתה</w:t>
            </w:r>
            <w:proofErr w:type="spellEnd"/>
            <w:r w:rsidRPr="00B93183">
              <w:rPr>
                <w:sz w:val="32"/>
                <w:szCs w:val="32"/>
                <w:rtl/>
              </w:rPr>
              <w:t xml:space="preserve"> באותם ימים שטופת זימה ופרוצה בעריות ואברהם חשש מאוד פן יתנ</w:t>
            </w:r>
            <w:r>
              <w:rPr>
                <w:rFonts w:hint="cs"/>
                <w:sz w:val="32"/>
                <w:szCs w:val="32"/>
                <w:rtl/>
              </w:rPr>
              <w:t>כ</w:t>
            </w:r>
            <w:r w:rsidRPr="00B93183">
              <w:rPr>
                <w:sz w:val="32"/>
                <w:szCs w:val="32"/>
                <w:rtl/>
              </w:rPr>
              <w:t>לו לאשתו יפת המראה. ואכן, שרי מובלת לבית המלך פרעה שחפץ לקחתה לאשה, אך לאחר שאלוקים שולח בו נגעים גדולים הכיר ברוע מעלליו, החזיר את שרי לאברם ושילח אותם מארצו. כך חזר אברם לארץ כנען לאחר כשלושה חודשים</w:t>
            </w:r>
            <w:r w:rsidRPr="00B93183">
              <w:rPr>
                <w:sz w:val="32"/>
                <w:szCs w:val="32"/>
              </w:rPr>
              <w:t>.</w:t>
            </w:r>
          </w:p>
          <w:p w:rsidR="00B93183" w:rsidRPr="00B93183" w:rsidRDefault="00B93183" w:rsidP="00B93183">
            <w:pPr>
              <w:rPr>
                <w:sz w:val="32"/>
                <w:szCs w:val="32"/>
              </w:rPr>
            </w:pPr>
            <w:r w:rsidRPr="00B93183">
              <w:rPr>
                <w:sz w:val="32"/>
                <w:szCs w:val="32"/>
                <w:rtl/>
              </w:rPr>
              <w:t>בכל מסעותיו נל</w:t>
            </w:r>
            <w:r>
              <w:rPr>
                <w:rFonts w:hint="cs"/>
                <w:sz w:val="32"/>
                <w:szCs w:val="32"/>
                <w:rtl/>
              </w:rPr>
              <w:t>ו</w:t>
            </w:r>
            <w:r w:rsidRPr="00B93183">
              <w:rPr>
                <w:sz w:val="32"/>
                <w:szCs w:val="32"/>
                <w:rtl/>
              </w:rPr>
              <w:t>וה אל אברהם לוט בן אחיו שהחליט לקשור עמו את גורלו. אך בעקבות תקרית בין רועי אברהם ורועי לוט החליטו השניים לה</w:t>
            </w:r>
            <w:r>
              <w:rPr>
                <w:rFonts w:hint="cs"/>
                <w:sz w:val="32"/>
                <w:szCs w:val="32"/>
                <w:rtl/>
              </w:rPr>
              <w:t>י</w:t>
            </w:r>
            <w:r w:rsidRPr="00B93183">
              <w:rPr>
                <w:sz w:val="32"/>
                <w:szCs w:val="32"/>
                <w:rtl/>
              </w:rPr>
              <w:t>פרד כשלוט בוחר לעצמו את כיכר הירדן, חבל ארץ הידוע בפוריותו, וקובע את מקום מושבו בעיר סדום</w:t>
            </w:r>
            <w:r w:rsidRPr="00B93183">
              <w:rPr>
                <w:sz w:val="32"/>
                <w:szCs w:val="32"/>
              </w:rPr>
              <w:t>.</w:t>
            </w:r>
          </w:p>
          <w:p w:rsidR="00B93183" w:rsidRPr="00B93183" w:rsidRDefault="00B93183" w:rsidP="00B93183">
            <w:pPr>
              <w:rPr>
                <w:sz w:val="32"/>
                <w:szCs w:val="32"/>
              </w:rPr>
            </w:pPr>
            <w:r w:rsidRPr="00B93183">
              <w:rPr>
                <w:b/>
                <w:bCs/>
                <w:sz w:val="32"/>
                <w:szCs w:val="32"/>
                <w:rtl/>
              </w:rPr>
              <w:lastRenderedPageBreak/>
              <w:t>מלחמת אברהם בארבעת המלכים</w:t>
            </w:r>
          </w:p>
          <w:p w:rsidR="00B93183" w:rsidRPr="00B93183" w:rsidRDefault="00B93183" w:rsidP="00B93183">
            <w:pPr>
              <w:rPr>
                <w:sz w:val="32"/>
                <w:szCs w:val="32"/>
              </w:rPr>
            </w:pPr>
            <w:r w:rsidRPr="00B93183">
              <w:rPr>
                <w:sz w:val="32"/>
                <w:szCs w:val="32"/>
                <w:rtl/>
              </w:rPr>
              <w:t>ארבעה מלכים התקרבו אל ארץ כנען כדי לה</w:t>
            </w:r>
            <w:r>
              <w:rPr>
                <w:rFonts w:hint="cs"/>
                <w:sz w:val="32"/>
                <w:szCs w:val="32"/>
                <w:rtl/>
              </w:rPr>
              <w:t>י</w:t>
            </w:r>
            <w:r w:rsidRPr="00B93183">
              <w:rPr>
                <w:sz w:val="32"/>
                <w:szCs w:val="32"/>
                <w:rtl/>
              </w:rPr>
              <w:t>לחם בחמשת מלכי הארץ ולכבוש את ארצם. אלו נפלו במלכודות שהטמינו להם, וכך כבשו ארבעת המלכים את סדום ולקחו בשבי את לוט. אחד מפליטי המלחמה, שלימים התפרסם כעוג מלך הבשן, הגיע אל אברהם (שישב באלוני ממרא, ליד חברון) והודיע לו על נפילתו של לוט בן אחיו בשבי. אברהם יצא למלחמה בצבאות האדירים ובעזרת ה' השיגם, היכה בהם ושחרר את לוט ורכושו מן השבי. כל מלכי הארץ חגגו והודו לאברהם ואף הכתירו אותו כמלכם</w:t>
            </w:r>
            <w:r w:rsidRPr="00B93183">
              <w:rPr>
                <w:sz w:val="32"/>
                <w:szCs w:val="32"/>
              </w:rPr>
              <w:t>.</w:t>
            </w:r>
          </w:p>
          <w:p w:rsidR="00B93183" w:rsidRPr="00B93183" w:rsidRDefault="00B93183" w:rsidP="00B93183">
            <w:pPr>
              <w:rPr>
                <w:sz w:val="32"/>
                <w:szCs w:val="32"/>
              </w:rPr>
            </w:pPr>
            <w:r w:rsidRPr="00B93183">
              <w:rPr>
                <w:sz w:val="32"/>
                <w:szCs w:val="32"/>
                <w:rtl/>
              </w:rPr>
              <w:t>אבל אברהם אינו מתרשם מכל ההמולה סביבו והוא מחזיר את שלל המלחמה לבעליו ביודעו כי ה' הוא הזן ומפרנס לכל</w:t>
            </w:r>
            <w:r w:rsidRPr="00B93183">
              <w:rPr>
                <w:sz w:val="32"/>
                <w:szCs w:val="32"/>
              </w:rPr>
              <w:t>.</w:t>
            </w:r>
          </w:p>
          <w:p w:rsidR="00B93183" w:rsidRPr="00B93183" w:rsidRDefault="00B93183" w:rsidP="00B93183">
            <w:pPr>
              <w:rPr>
                <w:sz w:val="32"/>
                <w:szCs w:val="32"/>
              </w:rPr>
            </w:pPr>
            <w:r w:rsidRPr="00B93183">
              <w:rPr>
                <w:b/>
                <w:bCs/>
                <w:sz w:val="32"/>
                <w:szCs w:val="32"/>
                <w:rtl/>
              </w:rPr>
              <w:t>ברית "בין הבתרים</w:t>
            </w:r>
            <w:r w:rsidRPr="00B93183">
              <w:rPr>
                <w:b/>
                <w:bCs/>
                <w:sz w:val="32"/>
                <w:szCs w:val="32"/>
              </w:rPr>
              <w:t>"</w:t>
            </w:r>
          </w:p>
          <w:p w:rsidR="00B93183" w:rsidRPr="00B93183" w:rsidRDefault="00B93183" w:rsidP="00B93183">
            <w:pPr>
              <w:rPr>
                <w:sz w:val="32"/>
                <w:szCs w:val="32"/>
              </w:rPr>
            </w:pPr>
            <w:r w:rsidRPr="00B93183">
              <w:rPr>
                <w:sz w:val="32"/>
                <w:szCs w:val="32"/>
                <w:rtl/>
              </w:rPr>
              <w:t xml:space="preserve">לאחר גמר המלחמה שב אברהם לביתו והנה שוב מתגלה אליו הקב"ה ומבטיח לו שכר הרבה. אברם שופך את ליבו בפני אלוקיו: "...ה' מה </w:t>
            </w:r>
            <w:proofErr w:type="spellStart"/>
            <w:r w:rsidRPr="00B93183">
              <w:rPr>
                <w:sz w:val="32"/>
                <w:szCs w:val="32"/>
                <w:rtl/>
              </w:rPr>
              <w:t>תתן</w:t>
            </w:r>
            <w:proofErr w:type="spellEnd"/>
            <w:r w:rsidRPr="00B93183">
              <w:rPr>
                <w:sz w:val="32"/>
                <w:szCs w:val="32"/>
                <w:rtl/>
              </w:rPr>
              <w:t xml:space="preserve"> לי ואנוכי הולך ערירי (חסר בנים)...". ה' נענה לאברהם: "הבט נא השמימה וספור הכוכבים ... כה יהיה זרעך". ובנוגע להבטחת הארץ כורת ה' ברית עם אברהם. אברהם לוקח שלושה עגלים וכמספר הזה עיזים ואילים. הוא בותר </w:t>
            </w:r>
            <w:r w:rsidRPr="00B93183">
              <w:rPr>
                <w:sz w:val="32"/>
                <w:szCs w:val="32"/>
                <w:rtl/>
              </w:rPr>
              <w:lastRenderedPageBreak/>
              <w:t>אותם (חותך)אותם לשניים (כך דרכם של כורתי ברית) ולאחר מכן נופלת עליו תרדמה. קול ה' נשמע אליו: "ידוע תדע כי גר יהיה זרעך בארץ לא להם (מצרים), ועבדום ועינו אותם ארבע מאות שנה ... ואחרי כן יצאו ברכוש גדול ... ודור רביעי ישוב הנה (לארץ כנען)...". הקב"ה קובע גם את גבולות הארץ המובטחת: למן נהר פרת בצפון ועד הנילוס בדרום</w:t>
            </w:r>
            <w:r w:rsidRPr="00B93183">
              <w:rPr>
                <w:sz w:val="32"/>
                <w:szCs w:val="32"/>
              </w:rPr>
              <w:t>.</w:t>
            </w:r>
          </w:p>
          <w:p w:rsidR="00B93183" w:rsidRPr="00B93183" w:rsidRDefault="00B93183" w:rsidP="00B93183">
            <w:pPr>
              <w:rPr>
                <w:sz w:val="32"/>
                <w:szCs w:val="32"/>
              </w:rPr>
            </w:pPr>
            <w:r w:rsidRPr="00B93183">
              <w:rPr>
                <w:b/>
                <w:bCs/>
                <w:sz w:val="32"/>
                <w:szCs w:val="32"/>
                <w:rtl/>
              </w:rPr>
              <w:t>הגר וישמעאל</w:t>
            </w:r>
          </w:p>
          <w:p w:rsidR="00B93183" w:rsidRPr="00B93183" w:rsidRDefault="00B93183" w:rsidP="00B93183">
            <w:pPr>
              <w:rPr>
                <w:sz w:val="32"/>
                <w:szCs w:val="32"/>
              </w:rPr>
            </w:pPr>
            <w:r w:rsidRPr="00B93183">
              <w:rPr>
                <w:sz w:val="32"/>
                <w:szCs w:val="32"/>
                <w:rtl/>
              </w:rPr>
              <w:t xml:space="preserve">אברהם נענה לבקשת אשתו ולוקח לאשה את שפחתה, הגר, כדי </w:t>
            </w:r>
            <w:proofErr w:type="spellStart"/>
            <w:r w:rsidRPr="00B93183">
              <w:rPr>
                <w:sz w:val="32"/>
                <w:szCs w:val="32"/>
                <w:rtl/>
              </w:rPr>
              <w:t>שיוולדו</w:t>
            </w:r>
            <w:proofErr w:type="spellEnd"/>
            <w:r w:rsidRPr="00B93183">
              <w:rPr>
                <w:sz w:val="32"/>
                <w:szCs w:val="32"/>
                <w:rtl/>
              </w:rPr>
              <w:t xml:space="preserve"> לו ממנה צאצאים. אך "אליה וקוץ בה", לאחר שזו הרה מתחילה היא לזלזל בגבירתה, שרי, אשר לא יכלה לסבול זאת והעמיסה עליה עבודה רבה עד שזו עזבה את הבית וברחה למדבר. שם נגלה אליה מלאך האלוקים המבהיר לה כי יצא ממנה ישמעאל, אשר ממנו תצא אומה שלימה. המלאך מורה לה לחזור לאדוניה.</w:t>
            </w:r>
          </w:p>
          <w:p w:rsidR="00B93183" w:rsidRPr="00B93183" w:rsidRDefault="00B93183" w:rsidP="00B93183">
            <w:pPr>
              <w:rPr>
                <w:sz w:val="32"/>
                <w:szCs w:val="32"/>
                <w:rtl/>
              </w:rPr>
            </w:pPr>
            <w:r w:rsidRPr="00B93183">
              <w:rPr>
                <w:b/>
                <w:bCs/>
                <w:sz w:val="32"/>
                <w:szCs w:val="32"/>
                <w:rtl/>
              </w:rPr>
              <w:t>ברית המילה</w:t>
            </w:r>
          </w:p>
          <w:p w:rsidR="00B93183" w:rsidRPr="00B93183" w:rsidRDefault="00B93183" w:rsidP="00B93183">
            <w:pPr>
              <w:rPr>
                <w:sz w:val="32"/>
                <w:szCs w:val="32"/>
              </w:rPr>
            </w:pPr>
            <w:r w:rsidRPr="00B93183">
              <w:rPr>
                <w:sz w:val="32"/>
                <w:szCs w:val="32"/>
                <w:rtl/>
              </w:rPr>
              <w:t xml:space="preserve">כשהוא בן תשעים ותשע שנים מצוה ה' את אברהם לקיים את מצות המילה. מצוה זו תמשך מעתה לדורות: "ובן שמונה ימים ימול לכם כל זכר לדורותיכם...". מי שלא יקיים מצוה זו </w:t>
            </w:r>
            <w:proofErr w:type="spellStart"/>
            <w:r w:rsidRPr="00B93183">
              <w:rPr>
                <w:sz w:val="32"/>
                <w:szCs w:val="32"/>
                <w:rtl/>
              </w:rPr>
              <w:t>יענש</w:t>
            </w:r>
            <w:proofErr w:type="spellEnd"/>
            <w:r w:rsidRPr="00B93183">
              <w:rPr>
                <w:sz w:val="32"/>
                <w:szCs w:val="32"/>
                <w:rtl/>
              </w:rPr>
              <w:t xml:space="preserve">: "ונכרתה הנפש ההיא מעמיה, את בריתי הפר". המילה היא האות </w:t>
            </w:r>
            <w:r w:rsidRPr="00B93183">
              <w:rPr>
                <w:sz w:val="32"/>
                <w:szCs w:val="32"/>
                <w:rtl/>
              </w:rPr>
              <w:lastRenderedPageBreak/>
              <w:t>החקוק בבשר הגוף היהודי לברית בין עם ישראל לאלוקיו - "והיה לאות ברית ביני ובינכם". מלבד את עצמו מל אברם אף את ישמעאל בנו, שהיה כבר בן שלוש עשרה שנה</w:t>
            </w:r>
            <w:r w:rsidRPr="00B93183">
              <w:rPr>
                <w:sz w:val="32"/>
                <w:szCs w:val="32"/>
              </w:rPr>
              <w:t>.</w:t>
            </w:r>
          </w:p>
          <w:p w:rsidR="00B93183" w:rsidRPr="00B93183" w:rsidRDefault="00B93183" w:rsidP="00B93183">
            <w:pPr>
              <w:rPr>
                <w:sz w:val="32"/>
                <w:szCs w:val="32"/>
              </w:rPr>
            </w:pPr>
            <w:r w:rsidRPr="00B93183">
              <w:rPr>
                <w:b/>
                <w:bCs/>
                <w:sz w:val="32"/>
                <w:szCs w:val="32"/>
                <w:rtl/>
              </w:rPr>
              <w:t>שינוי השמות וההבטחה לבן</w:t>
            </w:r>
          </w:p>
          <w:p w:rsidR="00000000" w:rsidRPr="00B93183" w:rsidRDefault="00B93183" w:rsidP="00B93183">
            <w:pPr>
              <w:rPr>
                <w:sz w:val="32"/>
                <w:szCs w:val="32"/>
              </w:rPr>
            </w:pPr>
            <w:r w:rsidRPr="00B93183">
              <w:rPr>
                <w:sz w:val="32"/>
                <w:szCs w:val="32"/>
                <w:rtl/>
              </w:rPr>
              <w:t xml:space="preserve">הי משנה את שמותיהם של אברם ושרי. אברם יקרא מעתה - אברהם - "כי אב המון גויים </w:t>
            </w:r>
            <w:proofErr w:type="spellStart"/>
            <w:r w:rsidRPr="00B93183">
              <w:rPr>
                <w:sz w:val="32"/>
                <w:szCs w:val="32"/>
                <w:rtl/>
              </w:rPr>
              <w:t>נתתיך</w:t>
            </w:r>
            <w:proofErr w:type="spellEnd"/>
            <w:r w:rsidRPr="00B93183">
              <w:rPr>
                <w:sz w:val="32"/>
                <w:szCs w:val="32"/>
                <w:rtl/>
              </w:rPr>
              <w:t xml:space="preserve">". ושרי תקרא שרה - שתהא (גבירה) על </w:t>
            </w:r>
            <w:proofErr w:type="spellStart"/>
            <w:r w:rsidRPr="00B93183">
              <w:rPr>
                <w:sz w:val="32"/>
                <w:szCs w:val="32"/>
                <w:rtl/>
              </w:rPr>
              <w:t>הכל</w:t>
            </w:r>
            <w:proofErr w:type="spellEnd"/>
            <w:r w:rsidRPr="00B93183">
              <w:rPr>
                <w:sz w:val="32"/>
                <w:szCs w:val="32"/>
                <w:rtl/>
              </w:rPr>
              <w:t>. כמו כן מבטיח ה' לאברהם כי "למועד הזה (אותו תאריך) בשנה האחרת (בשנה הבאה)" תלד שרה בן, ויקרא שמו - יצחק</w:t>
            </w:r>
            <w:r w:rsidRPr="00B93183">
              <w:rPr>
                <w:sz w:val="32"/>
                <w:szCs w:val="32"/>
              </w:rPr>
              <w:t>.</w:t>
            </w:r>
          </w:p>
        </w:tc>
        <w:tc>
          <w:tcPr>
            <w:tcW w:w="0" w:type="auto"/>
            <w:vMerge/>
            <w:vAlign w:val="center"/>
            <w:hideMark/>
          </w:tcPr>
          <w:p w:rsidR="00B93183" w:rsidRPr="00B93183" w:rsidRDefault="00B93183" w:rsidP="00B93183">
            <w:pPr>
              <w:rPr>
                <w:b/>
                <w:bCs/>
                <w:sz w:val="32"/>
                <w:szCs w:val="32"/>
              </w:rPr>
            </w:pPr>
          </w:p>
        </w:tc>
      </w:tr>
    </w:tbl>
    <w:p w:rsidR="00F0204A" w:rsidRPr="00B93183" w:rsidRDefault="00F0204A" w:rsidP="00B93183"/>
    <w:sectPr w:rsidR="00F0204A" w:rsidRPr="00B93183" w:rsidSect="00B663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8FC"/>
    <w:rsid w:val="001268FC"/>
    <w:rsid w:val="005B25B3"/>
    <w:rsid w:val="00A071F3"/>
    <w:rsid w:val="00B663ED"/>
    <w:rsid w:val="00B93183"/>
    <w:rsid w:val="00D753BF"/>
    <w:rsid w:val="00ED3892"/>
    <w:rsid w:val="00F0204A"/>
    <w:rsid w:val="00F75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3183"/>
    <w:rPr>
      <w:color w:val="0000FF" w:themeColor="hyperlink"/>
      <w:u w:val="single"/>
    </w:rPr>
  </w:style>
  <w:style w:type="paragraph" w:styleId="a3">
    <w:name w:val="Balloon Text"/>
    <w:basedOn w:val="a"/>
    <w:link w:val="a4"/>
    <w:uiPriority w:val="99"/>
    <w:semiHidden/>
    <w:unhideWhenUsed/>
    <w:rsid w:val="00B931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31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3183"/>
    <w:rPr>
      <w:color w:val="0000FF" w:themeColor="hyperlink"/>
      <w:u w:val="single"/>
    </w:rPr>
  </w:style>
  <w:style w:type="paragraph" w:styleId="a3">
    <w:name w:val="Balloon Text"/>
    <w:basedOn w:val="a"/>
    <w:link w:val="a4"/>
    <w:uiPriority w:val="99"/>
    <w:semiHidden/>
    <w:unhideWhenUsed/>
    <w:rsid w:val="00B9318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B93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2205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218">
          <w:marLeft w:val="0"/>
          <w:marRight w:val="0"/>
          <w:marTop w:val="0"/>
          <w:marBottom w:val="0"/>
          <w:divBdr>
            <w:top w:val="none" w:sz="0" w:space="0" w:color="auto"/>
            <w:left w:val="none" w:sz="0" w:space="0" w:color="auto"/>
            <w:bottom w:val="none" w:sz="0" w:space="0" w:color="auto"/>
            <w:right w:val="none" w:sz="0" w:space="0" w:color="auto"/>
          </w:divBdr>
          <w:divsChild>
            <w:div w:id="1728530038">
              <w:marLeft w:val="0"/>
              <w:marRight w:val="0"/>
              <w:marTop w:val="0"/>
              <w:marBottom w:val="0"/>
              <w:divBdr>
                <w:top w:val="none" w:sz="0" w:space="0" w:color="auto"/>
                <w:left w:val="none" w:sz="0" w:space="0" w:color="auto"/>
                <w:bottom w:val="none" w:sz="0" w:space="0" w:color="auto"/>
                <w:right w:val="none" w:sz="0" w:space="0" w:color="auto"/>
              </w:divBdr>
              <w:divsChild>
                <w:div w:id="1041438735">
                  <w:marLeft w:val="0"/>
                  <w:marRight w:val="225"/>
                  <w:marTop w:val="0"/>
                  <w:marBottom w:val="0"/>
                  <w:divBdr>
                    <w:top w:val="none" w:sz="0" w:space="0" w:color="auto"/>
                    <w:left w:val="single" w:sz="6" w:space="11" w:color="EEEEEE"/>
                    <w:bottom w:val="none" w:sz="0" w:space="0" w:color="auto"/>
                    <w:right w:val="single" w:sz="6" w:space="11" w:color="EEEEEE"/>
                  </w:divBdr>
                  <w:divsChild>
                    <w:div w:id="1614943116">
                      <w:marLeft w:val="0"/>
                      <w:marRight w:val="0"/>
                      <w:marTop w:val="0"/>
                      <w:marBottom w:val="0"/>
                      <w:divBdr>
                        <w:top w:val="none" w:sz="0" w:space="0" w:color="auto"/>
                        <w:left w:val="none" w:sz="0" w:space="0" w:color="auto"/>
                        <w:bottom w:val="none" w:sz="0" w:space="0" w:color="auto"/>
                        <w:right w:val="none" w:sz="0" w:space="0" w:color="auto"/>
                      </w:divBdr>
                    </w:div>
                    <w:div w:id="939528515">
                      <w:marLeft w:val="0"/>
                      <w:marRight w:val="0"/>
                      <w:marTop w:val="0"/>
                      <w:marBottom w:val="0"/>
                      <w:divBdr>
                        <w:top w:val="none" w:sz="0" w:space="0" w:color="auto"/>
                        <w:left w:val="none" w:sz="0" w:space="0" w:color="auto"/>
                        <w:bottom w:val="none" w:sz="0" w:space="0" w:color="auto"/>
                        <w:right w:val="none" w:sz="0" w:space="0" w:color="auto"/>
                      </w:divBdr>
                    </w:div>
                    <w:div w:id="428090861">
                      <w:marLeft w:val="0"/>
                      <w:marRight w:val="0"/>
                      <w:marTop w:val="0"/>
                      <w:marBottom w:val="0"/>
                      <w:divBdr>
                        <w:top w:val="none" w:sz="0" w:space="0" w:color="auto"/>
                        <w:left w:val="none" w:sz="0" w:space="0" w:color="auto"/>
                        <w:bottom w:val="none" w:sz="0" w:space="0" w:color="auto"/>
                        <w:right w:val="none" w:sz="0" w:space="0" w:color="auto"/>
                      </w:divBdr>
                    </w:div>
                    <w:div w:id="2094279865">
                      <w:marLeft w:val="0"/>
                      <w:marRight w:val="0"/>
                      <w:marTop w:val="0"/>
                      <w:marBottom w:val="0"/>
                      <w:divBdr>
                        <w:top w:val="none" w:sz="0" w:space="0" w:color="auto"/>
                        <w:left w:val="none" w:sz="0" w:space="0" w:color="auto"/>
                        <w:bottom w:val="none" w:sz="0" w:space="0" w:color="auto"/>
                        <w:right w:val="none" w:sz="0" w:space="0" w:color="auto"/>
                      </w:divBdr>
                    </w:div>
                    <w:div w:id="1038554460">
                      <w:marLeft w:val="0"/>
                      <w:marRight w:val="0"/>
                      <w:marTop w:val="0"/>
                      <w:marBottom w:val="0"/>
                      <w:divBdr>
                        <w:top w:val="none" w:sz="0" w:space="0" w:color="auto"/>
                        <w:left w:val="none" w:sz="0" w:space="0" w:color="auto"/>
                        <w:bottom w:val="none" w:sz="0" w:space="0" w:color="auto"/>
                        <w:right w:val="none" w:sz="0" w:space="0" w:color="auto"/>
                      </w:divBdr>
                    </w:div>
                    <w:div w:id="765225398">
                      <w:marLeft w:val="0"/>
                      <w:marRight w:val="0"/>
                      <w:marTop w:val="0"/>
                      <w:marBottom w:val="0"/>
                      <w:divBdr>
                        <w:top w:val="none" w:sz="0" w:space="0" w:color="auto"/>
                        <w:left w:val="none" w:sz="0" w:space="0" w:color="auto"/>
                        <w:bottom w:val="none" w:sz="0" w:space="0" w:color="auto"/>
                        <w:right w:val="none" w:sz="0" w:space="0" w:color="auto"/>
                      </w:divBdr>
                    </w:div>
                    <w:div w:id="1047071615">
                      <w:marLeft w:val="0"/>
                      <w:marRight w:val="0"/>
                      <w:marTop w:val="0"/>
                      <w:marBottom w:val="0"/>
                      <w:divBdr>
                        <w:top w:val="none" w:sz="0" w:space="0" w:color="auto"/>
                        <w:left w:val="none" w:sz="0" w:space="0" w:color="auto"/>
                        <w:bottom w:val="none" w:sz="0" w:space="0" w:color="auto"/>
                        <w:right w:val="none" w:sz="0" w:space="0" w:color="auto"/>
                      </w:divBdr>
                    </w:div>
                    <w:div w:id="235748266">
                      <w:marLeft w:val="0"/>
                      <w:marRight w:val="0"/>
                      <w:marTop w:val="0"/>
                      <w:marBottom w:val="0"/>
                      <w:divBdr>
                        <w:top w:val="none" w:sz="0" w:space="0" w:color="auto"/>
                        <w:left w:val="none" w:sz="0" w:space="0" w:color="auto"/>
                        <w:bottom w:val="none" w:sz="0" w:space="0" w:color="auto"/>
                        <w:right w:val="none" w:sz="0" w:space="0" w:color="auto"/>
                      </w:divBdr>
                    </w:div>
                    <w:div w:id="1602689094">
                      <w:marLeft w:val="0"/>
                      <w:marRight w:val="0"/>
                      <w:marTop w:val="0"/>
                      <w:marBottom w:val="0"/>
                      <w:divBdr>
                        <w:top w:val="none" w:sz="0" w:space="0" w:color="auto"/>
                        <w:left w:val="none" w:sz="0" w:space="0" w:color="auto"/>
                        <w:bottom w:val="none" w:sz="0" w:space="0" w:color="auto"/>
                        <w:right w:val="none" w:sz="0" w:space="0" w:color="auto"/>
                      </w:divBdr>
                    </w:div>
                    <w:div w:id="1885632716">
                      <w:marLeft w:val="0"/>
                      <w:marRight w:val="0"/>
                      <w:marTop w:val="0"/>
                      <w:marBottom w:val="0"/>
                      <w:divBdr>
                        <w:top w:val="none" w:sz="0" w:space="0" w:color="auto"/>
                        <w:left w:val="none" w:sz="0" w:space="0" w:color="auto"/>
                        <w:bottom w:val="none" w:sz="0" w:space="0" w:color="auto"/>
                        <w:right w:val="none" w:sz="0" w:space="0" w:color="auto"/>
                      </w:divBdr>
                    </w:div>
                    <w:div w:id="1074429147">
                      <w:marLeft w:val="0"/>
                      <w:marRight w:val="0"/>
                      <w:marTop w:val="0"/>
                      <w:marBottom w:val="0"/>
                      <w:divBdr>
                        <w:top w:val="none" w:sz="0" w:space="0" w:color="auto"/>
                        <w:left w:val="none" w:sz="0" w:space="0" w:color="auto"/>
                        <w:bottom w:val="none" w:sz="0" w:space="0" w:color="auto"/>
                        <w:right w:val="none" w:sz="0" w:space="0" w:color="auto"/>
                      </w:divBdr>
                    </w:div>
                    <w:div w:id="1590501240">
                      <w:marLeft w:val="0"/>
                      <w:marRight w:val="0"/>
                      <w:marTop w:val="0"/>
                      <w:marBottom w:val="0"/>
                      <w:divBdr>
                        <w:top w:val="none" w:sz="0" w:space="0" w:color="auto"/>
                        <w:left w:val="none" w:sz="0" w:space="0" w:color="auto"/>
                        <w:bottom w:val="none" w:sz="0" w:space="0" w:color="auto"/>
                        <w:right w:val="none" w:sz="0" w:space="0" w:color="auto"/>
                      </w:divBdr>
                    </w:div>
                  </w:divsChild>
                </w:div>
                <w:div w:id="1948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2458">
      <w:bodyDiv w:val="1"/>
      <w:marLeft w:val="0"/>
      <w:marRight w:val="0"/>
      <w:marTop w:val="0"/>
      <w:marBottom w:val="0"/>
      <w:divBdr>
        <w:top w:val="none" w:sz="0" w:space="0" w:color="auto"/>
        <w:left w:val="none" w:sz="0" w:space="0" w:color="auto"/>
        <w:bottom w:val="none" w:sz="0" w:space="0" w:color="auto"/>
        <w:right w:val="none" w:sz="0" w:space="0" w:color="auto"/>
      </w:divBdr>
      <w:divsChild>
        <w:div w:id="1192231844">
          <w:marLeft w:val="0"/>
          <w:marRight w:val="0"/>
          <w:marTop w:val="0"/>
          <w:marBottom w:val="0"/>
          <w:divBdr>
            <w:top w:val="none" w:sz="0" w:space="0" w:color="auto"/>
            <w:left w:val="none" w:sz="0" w:space="0" w:color="auto"/>
            <w:bottom w:val="none" w:sz="0" w:space="0" w:color="auto"/>
            <w:right w:val="none" w:sz="0" w:space="0" w:color="auto"/>
          </w:divBdr>
          <w:divsChild>
            <w:div w:id="1498426823">
              <w:marLeft w:val="0"/>
              <w:marRight w:val="0"/>
              <w:marTop w:val="0"/>
              <w:marBottom w:val="0"/>
              <w:divBdr>
                <w:top w:val="none" w:sz="0" w:space="0" w:color="auto"/>
                <w:left w:val="none" w:sz="0" w:space="0" w:color="auto"/>
                <w:bottom w:val="none" w:sz="0" w:space="0" w:color="auto"/>
                <w:right w:val="none" w:sz="0" w:space="0" w:color="auto"/>
              </w:divBdr>
              <w:divsChild>
                <w:div w:id="2028628132">
                  <w:marLeft w:val="0"/>
                  <w:marRight w:val="225"/>
                  <w:marTop w:val="0"/>
                  <w:marBottom w:val="0"/>
                  <w:divBdr>
                    <w:top w:val="none" w:sz="0" w:space="0" w:color="auto"/>
                    <w:left w:val="single" w:sz="6" w:space="11" w:color="EEEEEE"/>
                    <w:bottom w:val="none" w:sz="0" w:space="0" w:color="auto"/>
                    <w:right w:val="single" w:sz="6" w:space="11" w:color="EEEEEE"/>
                  </w:divBdr>
                  <w:divsChild>
                    <w:div w:id="542329461">
                      <w:marLeft w:val="0"/>
                      <w:marRight w:val="0"/>
                      <w:marTop w:val="0"/>
                      <w:marBottom w:val="0"/>
                      <w:divBdr>
                        <w:top w:val="none" w:sz="0" w:space="0" w:color="auto"/>
                        <w:left w:val="none" w:sz="0" w:space="0" w:color="auto"/>
                        <w:bottom w:val="none" w:sz="0" w:space="0" w:color="auto"/>
                        <w:right w:val="none" w:sz="0" w:space="0" w:color="auto"/>
                      </w:divBdr>
                    </w:div>
                    <w:div w:id="1102192025">
                      <w:marLeft w:val="0"/>
                      <w:marRight w:val="0"/>
                      <w:marTop w:val="0"/>
                      <w:marBottom w:val="0"/>
                      <w:divBdr>
                        <w:top w:val="none" w:sz="0" w:space="0" w:color="auto"/>
                        <w:left w:val="none" w:sz="0" w:space="0" w:color="auto"/>
                        <w:bottom w:val="none" w:sz="0" w:space="0" w:color="auto"/>
                        <w:right w:val="none" w:sz="0" w:space="0" w:color="auto"/>
                      </w:divBdr>
                    </w:div>
                    <w:div w:id="637221319">
                      <w:marLeft w:val="0"/>
                      <w:marRight w:val="0"/>
                      <w:marTop w:val="0"/>
                      <w:marBottom w:val="0"/>
                      <w:divBdr>
                        <w:top w:val="none" w:sz="0" w:space="0" w:color="auto"/>
                        <w:left w:val="none" w:sz="0" w:space="0" w:color="auto"/>
                        <w:bottom w:val="none" w:sz="0" w:space="0" w:color="auto"/>
                        <w:right w:val="none" w:sz="0" w:space="0" w:color="auto"/>
                      </w:divBdr>
                    </w:div>
                    <w:div w:id="1861042380">
                      <w:marLeft w:val="0"/>
                      <w:marRight w:val="0"/>
                      <w:marTop w:val="0"/>
                      <w:marBottom w:val="0"/>
                      <w:divBdr>
                        <w:top w:val="none" w:sz="0" w:space="0" w:color="auto"/>
                        <w:left w:val="none" w:sz="0" w:space="0" w:color="auto"/>
                        <w:bottom w:val="none" w:sz="0" w:space="0" w:color="auto"/>
                        <w:right w:val="none" w:sz="0" w:space="0" w:color="auto"/>
                      </w:divBdr>
                    </w:div>
                    <w:div w:id="1929847717">
                      <w:marLeft w:val="0"/>
                      <w:marRight w:val="0"/>
                      <w:marTop w:val="0"/>
                      <w:marBottom w:val="0"/>
                      <w:divBdr>
                        <w:top w:val="none" w:sz="0" w:space="0" w:color="auto"/>
                        <w:left w:val="none" w:sz="0" w:space="0" w:color="auto"/>
                        <w:bottom w:val="none" w:sz="0" w:space="0" w:color="auto"/>
                        <w:right w:val="none" w:sz="0" w:space="0" w:color="auto"/>
                      </w:divBdr>
                    </w:div>
                    <w:div w:id="276841212">
                      <w:marLeft w:val="0"/>
                      <w:marRight w:val="0"/>
                      <w:marTop w:val="0"/>
                      <w:marBottom w:val="0"/>
                      <w:divBdr>
                        <w:top w:val="none" w:sz="0" w:space="0" w:color="auto"/>
                        <w:left w:val="none" w:sz="0" w:space="0" w:color="auto"/>
                        <w:bottom w:val="none" w:sz="0" w:space="0" w:color="auto"/>
                        <w:right w:val="none" w:sz="0" w:space="0" w:color="auto"/>
                      </w:divBdr>
                    </w:div>
                    <w:div w:id="551429622">
                      <w:marLeft w:val="0"/>
                      <w:marRight w:val="0"/>
                      <w:marTop w:val="0"/>
                      <w:marBottom w:val="0"/>
                      <w:divBdr>
                        <w:top w:val="none" w:sz="0" w:space="0" w:color="auto"/>
                        <w:left w:val="none" w:sz="0" w:space="0" w:color="auto"/>
                        <w:bottom w:val="none" w:sz="0" w:space="0" w:color="auto"/>
                        <w:right w:val="none" w:sz="0" w:space="0" w:color="auto"/>
                      </w:divBdr>
                    </w:div>
                    <w:div w:id="1567642222">
                      <w:marLeft w:val="0"/>
                      <w:marRight w:val="0"/>
                      <w:marTop w:val="0"/>
                      <w:marBottom w:val="0"/>
                      <w:divBdr>
                        <w:top w:val="none" w:sz="0" w:space="0" w:color="auto"/>
                        <w:left w:val="none" w:sz="0" w:space="0" w:color="auto"/>
                        <w:bottom w:val="none" w:sz="0" w:space="0" w:color="auto"/>
                        <w:right w:val="none" w:sz="0" w:space="0" w:color="auto"/>
                      </w:divBdr>
                    </w:div>
                    <w:div w:id="1729721728">
                      <w:marLeft w:val="0"/>
                      <w:marRight w:val="0"/>
                      <w:marTop w:val="0"/>
                      <w:marBottom w:val="0"/>
                      <w:divBdr>
                        <w:top w:val="none" w:sz="0" w:space="0" w:color="auto"/>
                        <w:left w:val="none" w:sz="0" w:space="0" w:color="auto"/>
                        <w:bottom w:val="none" w:sz="0" w:space="0" w:color="auto"/>
                        <w:right w:val="none" w:sz="0" w:space="0" w:color="auto"/>
                      </w:divBdr>
                    </w:div>
                    <w:div w:id="1750613191">
                      <w:marLeft w:val="0"/>
                      <w:marRight w:val="0"/>
                      <w:marTop w:val="0"/>
                      <w:marBottom w:val="0"/>
                      <w:divBdr>
                        <w:top w:val="none" w:sz="0" w:space="0" w:color="auto"/>
                        <w:left w:val="none" w:sz="0" w:space="0" w:color="auto"/>
                        <w:bottom w:val="none" w:sz="0" w:space="0" w:color="auto"/>
                        <w:right w:val="none" w:sz="0" w:space="0" w:color="auto"/>
                      </w:divBdr>
                    </w:div>
                    <w:div w:id="745608070">
                      <w:marLeft w:val="0"/>
                      <w:marRight w:val="0"/>
                      <w:marTop w:val="0"/>
                      <w:marBottom w:val="0"/>
                      <w:divBdr>
                        <w:top w:val="none" w:sz="0" w:space="0" w:color="auto"/>
                        <w:left w:val="none" w:sz="0" w:space="0" w:color="auto"/>
                        <w:bottom w:val="none" w:sz="0" w:space="0" w:color="auto"/>
                        <w:right w:val="none" w:sz="0" w:space="0" w:color="auto"/>
                      </w:divBdr>
                    </w:div>
                    <w:div w:id="1000742170">
                      <w:marLeft w:val="0"/>
                      <w:marRight w:val="0"/>
                      <w:marTop w:val="0"/>
                      <w:marBottom w:val="0"/>
                      <w:divBdr>
                        <w:top w:val="none" w:sz="0" w:space="0" w:color="auto"/>
                        <w:left w:val="none" w:sz="0" w:space="0" w:color="auto"/>
                        <w:bottom w:val="none" w:sz="0" w:space="0" w:color="auto"/>
                        <w:right w:val="none" w:sz="0" w:space="0" w:color="auto"/>
                      </w:divBdr>
                    </w:div>
                  </w:divsChild>
                </w:div>
                <w:div w:id="1272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732</Words>
  <Characters>3665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2014-12-07T09:40:00Z</dcterms:created>
  <dcterms:modified xsi:type="dcterms:W3CDTF">2014-12-07T09:40:00Z</dcterms:modified>
</cp:coreProperties>
</file>