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743" w:rsidRDefault="00BC2743">
      <w:pPr>
        <w:rPr>
          <w:rtl/>
        </w:rPr>
      </w:pPr>
    </w:p>
    <w:p w:rsidR="00E24A35" w:rsidRDefault="00E24A35">
      <w:pPr>
        <w:rPr>
          <w:rtl/>
        </w:rPr>
      </w:pPr>
    </w:p>
    <w:p w:rsidR="00E24A35" w:rsidRDefault="00E24A35">
      <w:pPr>
        <w:rPr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שיעור מקוון </w:t>
      </w:r>
      <w:r>
        <w:rPr>
          <w:rFonts w:cs="David"/>
          <w:b/>
          <w:bCs/>
          <w:sz w:val="28"/>
          <w:szCs w:val="28"/>
          <w:rtl/>
        </w:rPr>
        <w:t>–</w:t>
      </w:r>
      <w:r>
        <w:rPr>
          <w:rFonts w:cs="David" w:hint="cs"/>
          <w:b/>
          <w:bCs/>
          <w:sz w:val="28"/>
          <w:szCs w:val="28"/>
          <w:rtl/>
        </w:rPr>
        <w:t xml:space="preserve"> מבחן לסיכום הידע בנושא 'היכרות'</w:t>
      </w:r>
    </w:p>
    <w:p w:rsidR="00E24A35" w:rsidRDefault="00E24A35">
      <w:pPr>
        <w:rPr>
          <w:rtl/>
        </w:rPr>
      </w:pPr>
    </w:p>
    <w:p w:rsidR="00E24A35" w:rsidRDefault="00E24A35">
      <w:pPr>
        <w:rPr>
          <w:rtl/>
        </w:rPr>
      </w:pPr>
    </w:p>
    <w:p w:rsidR="00E24A35" w:rsidRDefault="00E24A35" w:rsidP="00E24A35">
      <w:pPr>
        <w:jc w:val="center"/>
        <w:rPr>
          <w:rFonts w:cs="David"/>
          <w:b/>
          <w:bCs/>
          <w:sz w:val="28"/>
          <w:szCs w:val="28"/>
          <w:rtl/>
        </w:rPr>
      </w:pPr>
    </w:p>
    <w:p w:rsidR="00E24A35" w:rsidRDefault="00E24A35" w:rsidP="00E24A35">
      <w:pPr>
        <w:jc w:val="center"/>
        <w:rPr>
          <w:rFonts w:cs="David"/>
          <w:b/>
          <w:bCs/>
          <w:sz w:val="28"/>
          <w:szCs w:val="28"/>
          <w:rtl/>
        </w:rPr>
      </w:pPr>
    </w:p>
    <w:tbl>
      <w:tblPr>
        <w:tblpPr w:leftFromText="181" w:rightFromText="181" w:topFromText="102" w:bottomFromText="102" w:vertAnchor="text" w:horzAnchor="margin" w:tblpXSpec="right" w:tblpY="-709"/>
        <w:tblOverlap w:val="never"/>
        <w:bidiVisual/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27"/>
        <w:gridCol w:w="2046"/>
        <w:gridCol w:w="6176"/>
      </w:tblGrid>
      <w:tr w:rsidR="00E24A35" w:rsidRPr="004F407B" w:rsidTr="00FD2A75">
        <w:trPr>
          <w:trHeight w:val="721"/>
          <w:tblHeader/>
        </w:trPr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A35" w:rsidRPr="004F407B" w:rsidRDefault="00E24A35" w:rsidP="006678B0">
            <w:pPr>
              <w:jc w:val="center"/>
              <w:rPr>
                <w:rFonts w:ascii="Arial" w:hAnsi="Arial" w:cs="David"/>
              </w:rPr>
            </w:pPr>
            <w:r w:rsidRPr="004F407B">
              <w:rPr>
                <w:rFonts w:ascii="Arial" w:hAnsi="Arial" w:cs="David"/>
                <w:b/>
                <w:bCs/>
                <w:rtl/>
              </w:rPr>
              <w:t>מרכיבים בתכנון לימודי</w:t>
            </w:r>
          </w:p>
        </w:tc>
        <w:tc>
          <w:tcPr>
            <w:tcW w:w="20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A35" w:rsidRPr="004F407B" w:rsidRDefault="00E24A35" w:rsidP="006678B0">
            <w:pPr>
              <w:jc w:val="center"/>
              <w:rPr>
                <w:rFonts w:ascii="Arial" w:hAnsi="Arial" w:cs="David"/>
              </w:rPr>
            </w:pPr>
            <w:r w:rsidRPr="004F407B">
              <w:rPr>
                <w:rFonts w:ascii="Arial" w:hAnsi="Arial" w:cs="David"/>
                <w:b/>
                <w:bCs/>
                <w:rtl/>
              </w:rPr>
              <w:t>פירוט המרכיבים</w:t>
            </w:r>
          </w:p>
        </w:tc>
        <w:tc>
          <w:tcPr>
            <w:tcW w:w="617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A35" w:rsidRPr="004F407B" w:rsidRDefault="00E24A35" w:rsidP="006678B0">
            <w:pPr>
              <w:jc w:val="center"/>
              <w:rPr>
                <w:rFonts w:ascii="Arial" w:hAnsi="Arial" w:cs="David"/>
              </w:rPr>
            </w:pPr>
            <w:r w:rsidRPr="004F407B">
              <w:rPr>
                <w:rFonts w:ascii="Arial" w:hAnsi="Arial" w:cs="David"/>
                <w:b/>
                <w:bCs/>
                <w:rtl/>
              </w:rPr>
              <w:t>פירוט התכנון</w:t>
            </w:r>
          </w:p>
        </w:tc>
      </w:tr>
      <w:tr w:rsidR="00E24A35" w:rsidRPr="00E901AB" w:rsidTr="00FD2A75">
        <w:trPr>
          <w:trHeight w:val="120"/>
        </w:trPr>
        <w:tc>
          <w:tcPr>
            <w:tcW w:w="142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A35" w:rsidRPr="004F407B" w:rsidRDefault="00E24A35" w:rsidP="006678B0">
            <w:pPr>
              <w:jc w:val="center"/>
              <w:rPr>
                <w:rFonts w:ascii="Arial" w:hAnsi="Arial" w:cs="David"/>
              </w:rPr>
            </w:pPr>
            <w:r w:rsidRPr="004F407B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 xml:space="preserve">הגדרת  </w:t>
            </w:r>
            <w:r w:rsidRPr="004F407B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t>מטרות השיעור</w:t>
            </w:r>
          </w:p>
        </w:tc>
        <w:tc>
          <w:tcPr>
            <w:tcW w:w="2046" w:type="dxa"/>
            <w:tcBorders>
              <w:top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A35" w:rsidRPr="00E901AB" w:rsidRDefault="00E24A35" w:rsidP="006678B0">
            <w:pPr>
              <w:spacing w:before="120"/>
              <w:rPr>
                <w:rFonts w:ascii="Arial" w:hAnsi="Arial" w:cs="David"/>
              </w:rPr>
            </w:pPr>
            <w:r w:rsidRPr="00E901AB">
              <w:rPr>
                <w:rFonts w:ascii="Arial" w:hAnsi="Arial" w:cs="David" w:hint="cs"/>
                <w:sz w:val="22"/>
                <w:szCs w:val="22"/>
                <w:rtl/>
              </w:rPr>
              <w:t>נושא השיעור</w:t>
            </w:r>
          </w:p>
        </w:tc>
        <w:tc>
          <w:tcPr>
            <w:tcW w:w="6176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A35" w:rsidRPr="00E901AB" w:rsidRDefault="00E24A35" w:rsidP="006678B0">
            <w:pPr>
              <w:spacing w:before="120"/>
              <w:rPr>
                <w:rFonts w:ascii="Arial" w:hAnsi="Arial" w:cs="David"/>
              </w:rPr>
            </w:pPr>
            <w:r w:rsidRPr="00E901AB">
              <w:rPr>
                <w:rFonts w:ascii="Arial" w:hAnsi="Arial" w:cs="David" w:hint="cs"/>
                <w:sz w:val="22"/>
                <w:szCs w:val="22"/>
                <w:rtl/>
              </w:rPr>
              <w:t>היכרות</w:t>
            </w:r>
          </w:p>
        </w:tc>
      </w:tr>
      <w:tr w:rsidR="00E24A35" w:rsidRPr="00E901AB" w:rsidTr="00FD2A75">
        <w:trPr>
          <w:trHeight w:val="120"/>
        </w:trPr>
        <w:tc>
          <w:tcPr>
            <w:tcW w:w="1427" w:type="dxa"/>
            <w:vMerge/>
            <w:tcBorders>
              <w:lef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A35" w:rsidRPr="004F407B" w:rsidRDefault="00E24A35" w:rsidP="006678B0">
            <w:pPr>
              <w:jc w:val="center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20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A35" w:rsidRPr="00E901AB" w:rsidRDefault="00E24A35" w:rsidP="006678B0">
            <w:pPr>
              <w:rPr>
                <w:rFonts w:ascii="Arial" w:hAnsi="Arial" w:cs="David"/>
                <w:rtl/>
              </w:rPr>
            </w:pPr>
            <w:r w:rsidRPr="00E901AB">
              <w:rPr>
                <w:rFonts w:ascii="Arial" w:hAnsi="Arial" w:cs="David" w:hint="cs"/>
                <w:sz w:val="22"/>
                <w:szCs w:val="22"/>
                <w:rtl/>
              </w:rPr>
              <w:t>השלב הלימודי</w:t>
            </w:r>
          </w:p>
        </w:tc>
        <w:tc>
          <w:tcPr>
            <w:tcW w:w="6176" w:type="dxa"/>
            <w:tcBorders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A35" w:rsidRPr="00E901AB" w:rsidRDefault="00E24A35" w:rsidP="006678B0">
            <w:pPr>
              <w:spacing w:before="120"/>
              <w:rPr>
                <w:rFonts w:ascii="Arial" w:hAnsi="Arial" w:cs="David"/>
              </w:rPr>
            </w:pPr>
            <w:r w:rsidRPr="00E901AB">
              <w:rPr>
                <w:rFonts w:ascii="Arial" w:hAnsi="Arial" w:cs="David" w:hint="cs"/>
                <w:sz w:val="22"/>
                <w:szCs w:val="22"/>
                <w:rtl/>
              </w:rPr>
              <w:t>יחידה ראשונה</w:t>
            </w:r>
          </w:p>
        </w:tc>
      </w:tr>
      <w:tr w:rsidR="00E24A35" w:rsidRPr="00E901AB" w:rsidTr="00FD2A75">
        <w:trPr>
          <w:trHeight w:val="110"/>
        </w:trPr>
        <w:tc>
          <w:tcPr>
            <w:tcW w:w="1427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24A35" w:rsidRPr="004F407B" w:rsidRDefault="00E24A35" w:rsidP="006678B0">
            <w:pPr>
              <w:bidi w:val="0"/>
              <w:jc w:val="center"/>
              <w:rPr>
                <w:rFonts w:ascii="Arial" w:hAnsi="Arial" w:cs="David"/>
              </w:rPr>
            </w:pPr>
          </w:p>
        </w:tc>
        <w:tc>
          <w:tcPr>
            <w:tcW w:w="20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A35" w:rsidRPr="00E901AB" w:rsidRDefault="00E24A35" w:rsidP="006678B0">
            <w:pPr>
              <w:rPr>
                <w:rFonts w:ascii="Arial" w:hAnsi="Arial" w:cs="David"/>
                <w:rtl/>
              </w:rPr>
            </w:pPr>
            <w:r w:rsidRPr="00E901AB">
              <w:rPr>
                <w:rFonts w:ascii="Arial" w:hAnsi="Arial" w:cs="David" w:hint="cs"/>
                <w:sz w:val="22"/>
                <w:szCs w:val="22"/>
                <w:rtl/>
              </w:rPr>
              <w:t>אוכלוסיית הלומדים</w:t>
            </w:r>
          </w:p>
        </w:tc>
        <w:tc>
          <w:tcPr>
            <w:tcW w:w="6176" w:type="dxa"/>
            <w:tcBorders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A35" w:rsidRPr="00E901AB" w:rsidRDefault="00E24A35" w:rsidP="006678B0">
            <w:pPr>
              <w:spacing w:before="120"/>
              <w:jc w:val="both"/>
              <w:rPr>
                <w:rFonts w:ascii="Arial" w:hAnsi="Arial" w:cs="David"/>
              </w:rPr>
            </w:pPr>
            <w:r w:rsidRPr="00E901AB">
              <w:rPr>
                <w:rFonts w:ascii="Arial" w:hAnsi="Arial" w:cs="David" w:hint="cs"/>
                <w:sz w:val="22"/>
                <w:szCs w:val="22"/>
                <w:rtl/>
              </w:rPr>
              <w:t>תלמידי אולפן ראשוני</w:t>
            </w:r>
          </w:p>
        </w:tc>
      </w:tr>
      <w:tr w:rsidR="00E24A35" w:rsidRPr="00E901AB" w:rsidTr="00FD2A75">
        <w:trPr>
          <w:trHeight w:val="110"/>
        </w:trPr>
        <w:tc>
          <w:tcPr>
            <w:tcW w:w="1427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24A35" w:rsidRPr="004F407B" w:rsidRDefault="00E24A35" w:rsidP="006678B0">
            <w:pPr>
              <w:bidi w:val="0"/>
              <w:jc w:val="center"/>
              <w:rPr>
                <w:rFonts w:ascii="Arial" w:hAnsi="Arial" w:cs="David"/>
              </w:rPr>
            </w:pPr>
          </w:p>
        </w:tc>
        <w:tc>
          <w:tcPr>
            <w:tcW w:w="20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A35" w:rsidRPr="00E901AB" w:rsidRDefault="00E24A35" w:rsidP="006678B0">
            <w:pPr>
              <w:spacing w:before="120"/>
              <w:rPr>
                <w:rFonts w:ascii="Arial" w:hAnsi="Arial" w:cs="David"/>
                <w:rtl/>
              </w:rPr>
            </w:pPr>
            <w:r w:rsidRPr="00E901AB">
              <w:rPr>
                <w:rFonts w:ascii="Arial" w:hAnsi="Arial" w:cs="David" w:hint="cs"/>
                <w:sz w:val="22"/>
                <w:szCs w:val="22"/>
                <w:rtl/>
              </w:rPr>
              <w:t>מס' שיעורים מתוכנן</w:t>
            </w:r>
          </w:p>
        </w:tc>
        <w:tc>
          <w:tcPr>
            <w:tcW w:w="6176" w:type="dxa"/>
            <w:tcBorders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A35" w:rsidRPr="00E901AB" w:rsidRDefault="00E24A35" w:rsidP="006678B0">
            <w:pPr>
              <w:spacing w:before="120"/>
              <w:jc w:val="both"/>
              <w:rPr>
                <w:rFonts w:ascii="Arial" w:hAnsi="Arial" w:cs="David"/>
              </w:rPr>
            </w:pPr>
            <w:r>
              <w:rPr>
                <w:rFonts w:ascii="Arial" w:hAnsi="Arial" w:cs="David" w:hint="cs"/>
                <w:sz w:val="22"/>
                <w:szCs w:val="22"/>
                <w:rtl/>
              </w:rPr>
              <w:t>1</w:t>
            </w:r>
          </w:p>
        </w:tc>
      </w:tr>
      <w:tr w:rsidR="00E24A35" w:rsidRPr="00E901AB" w:rsidTr="00FD2A75">
        <w:trPr>
          <w:trHeight w:val="360"/>
        </w:trPr>
        <w:tc>
          <w:tcPr>
            <w:tcW w:w="1427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24A35" w:rsidRPr="004F407B" w:rsidRDefault="00E24A35" w:rsidP="006678B0">
            <w:pPr>
              <w:jc w:val="center"/>
              <w:rPr>
                <w:rFonts w:ascii="Arial" w:hAnsi="Arial" w:cs="David"/>
              </w:rPr>
            </w:pPr>
          </w:p>
        </w:tc>
        <w:tc>
          <w:tcPr>
            <w:tcW w:w="20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A35" w:rsidRPr="00E901AB" w:rsidRDefault="00E24A35" w:rsidP="006678B0">
            <w:pPr>
              <w:spacing w:before="120"/>
              <w:rPr>
                <w:rFonts w:ascii="Arial" w:hAnsi="Arial" w:cs="David"/>
              </w:rPr>
            </w:pPr>
            <w:r w:rsidRPr="00E901AB">
              <w:rPr>
                <w:rFonts w:ascii="Arial" w:hAnsi="Arial" w:cs="David" w:hint="cs"/>
                <w:sz w:val="22"/>
                <w:szCs w:val="22"/>
                <w:rtl/>
              </w:rPr>
              <w:t>מטרות אופרטיביות</w:t>
            </w:r>
          </w:p>
        </w:tc>
        <w:tc>
          <w:tcPr>
            <w:tcW w:w="6176" w:type="dxa"/>
            <w:tcBorders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A35" w:rsidRPr="00840684" w:rsidRDefault="00E24A35" w:rsidP="006678B0">
            <w:pPr>
              <w:spacing w:before="120"/>
              <w:rPr>
                <w:rFonts w:cs="David"/>
                <w:rtl/>
              </w:rPr>
            </w:pPr>
            <w:r w:rsidRPr="00411257">
              <w:rPr>
                <w:rFonts w:ascii="Arial" w:hAnsi="Arial" w:cs="David" w:hint="cs"/>
                <w:sz w:val="22"/>
                <w:szCs w:val="22"/>
                <w:rtl/>
              </w:rPr>
              <w:t>1</w:t>
            </w:r>
            <w:r w:rsidRPr="00840684">
              <w:rPr>
                <w:rFonts w:ascii="Arial" w:hAnsi="Arial" w:cs="David" w:hint="cs"/>
                <w:sz w:val="22"/>
                <w:szCs w:val="22"/>
                <w:rtl/>
              </w:rPr>
              <w:t xml:space="preserve">. </w:t>
            </w:r>
            <w:r w:rsidRPr="00840684">
              <w:rPr>
                <w:rFonts w:cs="David" w:hint="cs"/>
                <w:sz w:val="22"/>
                <w:szCs w:val="22"/>
                <w:rtl/>
              </w:rPr>
              <w:t>הלומד</w:t>
            </w:r>
            <w:r w:rsidRPr="00840684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840684">
              <w:rPr>
                <w:rFonts w:cs="David" w:hint="cs"/>
                <w:sz w:val="22"/>
                <w:szCs w:val="22"/>
                <w:rtl/>
              </w:rPr>
              <w:t>ידע</w:t>
            </w:r>
            <w:r w:rsidRPr="00840684">
              <w:rPr>
                <w:rFonts w:cs="David"/>
                <w:sz w:val="22"/>
                <w:szCs w:val="22"/>
                <w:rtl/>
              </w:rPr>
              <w:t xml:space="preserve">  </w:t>
            </w:r>
            <w:r w:rsidRPr="00840684">
              <w:rPr>
                <w:rFonts w:cs="David" w:hint="cs"/>
                <w:sz w:val="22"/>
                <w:szCs w:val="22"/>
                <w:rtl/>
              </w:rPr>
              <w:t>לקרוא</w:t>
            </w:r>
            <w:r w:rsidRPr="00840684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840684">
              <w:rPr>
                <w:rFonts w:cs="David" w:hint="cs"/>
                <w:sz w:val="22"/>
                <w:szCs w:val="22"/>
                <w:rtl/>
              </w:rPr>
              <w:t>ול</w:t>
            </w:r>
            <w:r>
              <w:rPr>
                <w:rFonts w:cs="David" w:hint="cs"/>
                <w:sz w:val="22"/>
                <w:szCs w:val="22"/>
                <w:rtl/>
              </w:rPr>
              <w:t>הבין</w:t>
            </w:r>
            <w:r w:rsidRPr="00840684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840684">
              <w:rPr>
                <w:rFonts w:cs="David" w:hint="cs"/>
                <w:sz w:val="22"/>
                <w:szCs w:val="22"/>
                <w:rtl/>
              </w:rPr>
              <w:t>משפטים</w:t>
            </w:r>
            <w:r w:rsidRPr="00840684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840684">
              <w:rPr>
                <w:rFonts w:cs="David" w:hint="cs"/>
                <w:sz w:val="22"/>
                <w:szCs w:val="22"/>
                <w:rtl/>
              </w:rPr>
              <w:t>פשוטים</w:t>
            </w:r>
            <w:r w:rsidRPr="00840684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840684">
              <w:rPr>
                <w:rFonts w:cs="David" w:hint="cs"/>
                <w:sz w:val="22"/>
                <w:szCs w:val="22"/>
                <w:rtl/>
              </w:rPr>
              <w:t>וקצרים</w:t>
            </w:r>
            <w:r w:rsidRPr="00840684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840684">
              <w:rPr>
                <w:rFonts w:cs="David" w:hint="cs"/>
                <w:sz w:val="22"/>
                <w:szCs w:val="22"/>
                <w:rtl/>
              </w:rPr>
              <w:t>המבססים</w:t>
            </w:r>
            <w:r w:rsidRPr="00840684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840684">
              <w:rPr>
                <w:rFonts w:cs="David" w:hint="cs"/>
                <w:sz w:val="22"/>
                <w:szCs w:val="22"/>
                <w:rtl/>
              </w:rPr>
              <w:t>את</w:t>
            </w:r>
            <w:r w:rsidRPr="00840684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840684">
              <w:rPr>
                <w:rFonts w:cs="David" w:hint="cs"/>
                <w:sz w:val="22"/>
                <w:szCs w:val="22"/>
                <w:rtl/>
              </w:rPr>
              <w:t>מרכיבי</w:t>
            </w:r>
            <w:r w:rsidRPr="00840684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840684">
              <w:rPr>
                <w:rFonts w:cs="David" w:hint="cs"/>
                <w:sz w:val="22"/>
                <w:szCs w:val="22"/>
                <w:rtl/>
              </w:rPr>
              <w:t>הלשון</w:t>
            </w:r>
            <w:r w:rsidRPr="00840684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840684">
              <w:rPr>
                <w:rFonts w:cs="David" w:hint="cs"/>
                <w:sz w:val="22"/>
                <w:szCs w:val="22"/>
                <w:rtl/>
              </w:rPr>
              <w:t>שנלמדו</w:t>
            </w:r>
            <w:r w:rsidRPr="00840684">
              <w:rPr>
                <w:rFonts w:cs="David"/>
                <w:sz w:val="22"/>
                <w:szCs w:val="22"/>
                <w:rtl/>
              </w:rPr>
              <w:t>.</w:t>
            </w:r>
          </w:p>
          <w:p w:rsidR="00E24A35" w:rsidRPr="00840684" w:rsidRDefault="00E24A35" w:rsidP="006678B0">
            <w:pPr>
              <w:rPr>
                <w:rFonts w:ascii="Arial" w:hAnsi="Arial" w:cs="David"/>
                <w:rtl/>
              </w:rPr>
            </w:pPr>
            <w:r w:rsidRPr="00840684">
              <w:rPr>
                <w:rFonts w:cs="David" w:hint="cs"/>
                <w:sz w:val="22"/>
                <w:szCs w:val="22"/>
                <w:rtl/>
              </w:rPr>
              <w:t>2. הלומד</w:t>
            </w:r>
            <w:r w:rsidRPr="00840684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840684">
              <w:rPr>
                <w:rFonts w:cs="David" w:hint="cs"/>
                <w:sz w:val="22"/>
                <w:szCs w:val="22"/>
                <w:rtl/>
              </w:rPr>
              <w:t>ידע</w:t>
            </w:r>
            <w:r w:rsidRPr="00840684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840684">
              <w:rPr>
                <w:rFonts w:cs="David" w:hint="cs"/>
                <w:sz w:val="22"/>
                <w:szCs w:val="22"/>
                <w:rtl/>
              </w:rPr>
              <w:t>לקרוא</w:t>
            </w:r>
            <w:r w:rsidRPr="00840684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840684">
              <w:rPr>
                <w:rFonts w:cs="David" w:hint="cs"/>
                <w:sz w:val="22"/>
                <w:szCs w:val="22"/>
                <w:rtl/>
              </w:rPr>
              <w:t>קטע</w:t>
            </w:r>
            <w:r w:rsidRPr="00840684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840684">
              <w:rPr>
                <w:rFonts w:cs="David" w:hint="cs"/>
                <w:sz w:val="22"/>
                <w:szCs w:val="22"/>
                <w:rtl/>
              </w:rPr>
              <w:t>קצר</w:t>
            </w:r>
            <w:r w:rsidRPr="00840684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840684">
              <w:rPr>
                <w:rFonts w:cs="David" w:hint="cs"/>
                <w:sz w:val="22"/>
                <w:szCs w:val="22"/>
                <w:rtl/>
              </w:rPr>
              <w:t>ולהשיב</w:t>
            </w:r>
            <w:r w:rsidRPr="00840684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840684">
              <w:rPr>
                <w:rFonts w:cs="David" w:hint="cs"/>
                <w:sz w:val="22"/>
                <w:szCs w:val="22"/>
                <w:rtl/>
              </w:rPr>
              <w:t>בכתב</w:t>
            </w:r>
            <w:r w:rsidRPr="00840684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840684">
              <w:rPr>
                <w:rFonts w:cs="David" w:hint="cs"/>
                <w:sz w:val="22"/>
                <w:szCs w:val="22"/>
                <w:rtl/>
              </w:rPr>
              <w:t>על</w:t>
            </w:r>
            <w:r w:rsidRPr="00840684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840684">
              <w:rPr>
                <w:rFonts w:cs="David" w:hint="cs"/>
                <w:sz w:val="22"/>
                <w:szCs w:val="22"/>
                <w:rtl/>
              </w:rPr>
              <w:t>שאלות</w:t>
            </w:r>
            <w:r w:rsidRPr="00840684">
              <w:rPr>
                <w:rFonts w:cs="David"/>
                <w:sz w:val="22"/>
                <w:szCs w:val="22"/>
                <w:rtl/>
              </w:rPr>
              <w:t>.</w:t>
            </w:r>
          </w:p>
          <w:p w:rsidR="00E24A35" w:rsidRPr="00E901AB" w:rsidRDefault="00E24A35" w:rsidP="006678B0">
            <w:pPr>
              <w:rPr>
                <w:rFonts w:ascii="Arial" w:hAnsi="Arial" w:cs="David"/>
              </w:rPr>
            </w:pPr>
            <w:r w:rsidRPr="00840684">
              <w:rPr>
                <w:rFonts w:cs="David" w:hint="cs"/>
                <w:sz w:val="22"/>
                <w:szCs w:val="22"/>
                <w:rtl/>
              </w:rPr>
              <w:t>3. הלומד</w:t>
            </w:r>
            <w:r w:rsidRPr="00840684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840684">
              <w:rPr>
                <w:rFonts w:cs="David" w:hint="cs"/>
                <w:sz w:val="22"/>
                <w:szCs w:val="22"/>
                <w:rtl/>
              </w:rPr>
              <w:t>ידע</w:t>
            </w:r>
            <w:r w:rsidRPr="00840684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840684">
              <w:rPr>
                <w:rFonts w:cs="David" w:hint="cs"/>
                <w:sz w:val="22"/>
                <w:szCs w:val="22"/>
                <w:rtl/>
              </w:rPr>
              <w:t>למלא</w:t>
            </w:r>
            <w:r w:rsidRPr="00840684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840684">
              <w:rPr>
                <w:rFonts w:cs="David" w:hint="cs"/>
                <w:sz w:val="22"/>
                <w:szCs w:val="22"/>
                <w:rtl/>
              </w:rPr>
              <w:t>שאלון</w:t>
            </w:r>
            <w:r w:rsidRPr="00840684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840684">
              <w:rPr>
                <w:rFonts w:cs="David" w:hint="cs"/>
                <w:sz w:val="22"/>
                <w:szCs w:val="22"/>
                <w:rtl/>
              </w:rPr>
              <w:t>בסיסי</w:t>
            </w:r>
            <w:r w:rsidRPr="00840684">
              <w:rPr>
                <w:rFonts w:cs="David"/>
                <w:sz w:val="22"/>
                <w:szCs w:val="22"/>
                <w:rtl/>
              </w:rPr>
              <w:t>.</w:t>
            </w:r>
            <w:r w:rsidRPr="008C0ABF">
              <w:rPr>
                <w:rFonts w:cs="David"/>
                <w:rtl/>
              </w:rPr>
              <w:t xml:space="preserve"> </w:t>
            </w:r>
          </w:p>
        </w:tc>
      </w:tr>
      <w:tr w:rsidR="00E24A35" w:rsidRPr="00E901AB" w:rsidTr="00FD2A75">
        <w:trPr>
          <w:trHeight w:val="374"/>
        </w:trPr>
        <w:tc>
          <w:tcPr>
            <w:tcW w:w="142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A35" w:rsidRPr="004F407B" w:rsidRDefault="00E24A35" w:rsidP="006678B0">
            <w:pPr>
              <w:jc w:val="center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2046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A35" w:rsidRPr="00E901AB" w:rsidRDefault="00E24A35" w:rsidP="006678B0">
            <w:pPr>
              <w:spacing w:before="120"/>
              <w:rPr>
                <w:rFonts w:ascii="Arial" w:hAnsi="Arial" w:cs="David"/>
                <w:rtl/>
              </w:rPr>
            </w:pPr>
            <w:r w:rsidRPr="00E901AB">
              <w:rPr>
                <w:rFonts w:ascii="Arial" w:hAnsi="Arial" w:cs="David" w:hint="cs"/>
                <w:sz w:val="22"/>
                <w:szCs w:val="22"/>
                <w:rtl/>
              </w:rPr>
              <w:t>שימוש במיומנויות הלשון</w:t>
            </w:r>
          </w:p>
        </w:tc>
        <w:tc>
          <w:tcPr>
            <w:tcW w:w="617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A35" w:rsidRPr="00840684" w:rsidRDefault="00E24A35" w:rsidP="006678B0">
            <w:pPr>
              <w:spacing w:before="120"/>
              <w:rPr>
                <w:rFonts w:ascii="Arial" w:hAnsi="Arial" w:cs="David"/>
                <w:rtl/>
              </w:rPr>
            </w:pPr>
            <w:r w:rsidRPr="00840684">
              <w:rPr>
                <w:rFonts w:ascii="Arial" w:hAnsi="Arial" w:cs="David" w:hint="cs"/>
                <w:sz w:val="22"/>
                <w:szCs w:val="22"/>
                <w:rtl/>
              </w:rPr>
              <w:t xml:space="preserve">הבנת הנשמע </w:t>
            </w:r>
            <w:r w:rsidRPr="00840684">
              <w:rPr>
                <w:rFonts w:ascii="Arial" w:hAnsi="Arial" w:cs="David" w:hint="cs"/>
                <w:sz w:val="22"/>
                <w:szCs w:val="22"/>
                <w:highlight w:val="yellow"/>
                <w:rtl/>
              </w:rPr>
              <w:t>/  הבנת הנקרא</w:t>
            </w:r>
            <w:r w:rsidRPr="00840684">
              <w:rPr>
                <w:rFonts w:ascii="Arial" w:hAnsi="Arial" w:cs="David" w:hint="cs"/>
                <w:sz w:val="22"/>
                <w:szCs w:val="22"/>
                <w:rtl/>
              </w:rPr>
              <w:t xml:space="preserve"> /   דיבור </w:t>
            </w:r>
            <w:r w:rsidRPr="00840684">
              <w:rPr>
                <w:rFonts w:ascii="Arial" w:hAnsi="Arial" w:cs="David" w:hint="cs"/>
                <w:sz w:val="22"/>
                <w:szCs w:val="22"/>
                <w:highlight w:val="yellow"/>
                <w:rtl/>
              </w:rPr>
              <w:t>/ כתיבה</w:t>
            </w:r>
            <w:r w:rsidRPr="00840684">
              <w:rPr>
                <w:rFonts w:ascii="Arial" w:hAnsi="Arial" w:cs="David" w:hint="cs"/>
                <w:sz w:val="22"/>
                <w:szCs w:val="22"/>
                <w:rtl/>
              </w:rPr>
              <w:t xml:space="preserve"> / </w:t>
            </w:r>
          </w:p>
          <w:p w:rsidR="00E24A35" w:rsidRPr="00E901AB" w:rsidRDefault="00E24A35" w:rsidP="006678B0">
            <w:pPr>
              <w:rPr>
                <w:rFonts w:ascii="Arial" w:hAnsi="Arial" w:cs="David"/>
                <w:highlight w:val="yellow"/>
              </w:rPr>
            </w:pPr>
            <w:r w:rsidRPr="00840684">
              <w:rPr>
                <w:rFonts w:ascii="Arial" w:hAnsi="Arial" w:cs="David" w:hint="cs"/>
                <w:sz w:val="22"/>
                <w:szCs w:val="22"/>
                <w:rtl/>
              </w:rPr>
              <w:t xml:space="preserve">הבנת הנצפה / </w:t>
            </w:r>
            <w:r w:rsidRPr="00840684">
              <w:rPr>
                <w:rFonts w:ascii="Arial" w:hAnsi="Arial" w:cs="David" w:hint="cs"/>
                <w:sz w:val="22"/>
                <w:szCs w:val="22"/>
                <w:highlight w:val="yellow"/>
                <w:rtl/>
              </w:rPr>
              <w:t>הקלדה</w:t>
            </w:r>
          </w:p>
        </w:tc>
      </w:tr>
      <w:tr w:rsidR="00E24A35" w:rsidRPr="00840684" w:rsidTr="00FD2A75">
        <w:trPr>
          <w:trHeight w:val="438"/>
        </w:trPr>
        <w:tc>
          <w:tcPr>
            <w:tcW w:w="142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A35" w:rsidRPr="004F407B" w:rsidRDefault="00E24A35" w:rsidP="006678B0">
            <w:pPr>
              <w:jc w:val="center"/>
              <w:rPr>
                <w:rFonts w:ascii="Arial" w:hAnsi="Arial" w:cs="David"/>
                <w:rtl/>
              </w:rPr>
            </w:pPr>
            <w:r w:rsidRPr="004F407B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t>חומרי למידה</w:t>
            </w:r>
          </w:p>
          <w:p w:rsidR="00E24A35" w:rsidRPr="004F407B" w:rsidRDefault="00E24A35" w:rsidP="006678B0">
            <w:pPr>
              <w:jc w:val="center"/>
              <w:rPr>
                <w:rFonts w:ascii="Arial" w:hAnsi="Arial" w:cs="David"/>
              </w:rPr>
            </w:pPr>
            <w:r w:rsidRPr="004F407B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t>כתובים וממ</w:t>
            </w:r>
            <w:r w:rsidRPr="004F407B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ו</w:t>
            </w:r>
            <w:r w:rsidRPr="004F407B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t>חשבים</w:t>
            </w:r>
          </w:p>
        </w:tc>
        <w:tc>
          <w:tcPr>
            <w:tcW w:w="2046" w:type="dxa"/>
            <w:tcBorders>
              <w:top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A35" w:rsidRPr="00E901AB" w:rsidRDefault="00E24A35" w:rsidP="006678B0">
            <w:pPr>
              <w:spacing w:before="120"/>
              <w:rPr>
                <w:rFonts w:ascii="Arial" w:hAnsi="Arial" w:cs="David"/>
              </w:rPr>
            </w:pPr>
            <w:r w:rsidRPr="00E901AB">
              <w:rPr>
                <w:rFonts w:ascii="Arial" w:hAnsi="Arial" w:cs="David" w:hint="cs"/>
                <w:sz w:val="22"/>
                <w:szCs w:val="22"/>
                <w:rtl/>
              </w:rPr>
              <w:t>חומרי למידה כתובים</w:t>
            </w:r>
          </w:p>
        </w:tc>
        <w:tc>
          <w:tcPr>
            <w:tcW w:w="6176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A35" w:rsidRPr="00840684" w:rsidRDefault="00E24A35" w:rsidP="006678B0">
            <w:pPr>
              <w:numPr>
                <w:ilvl w:val="0"/>
                <w:numId w:val="2"/>
              </w:numPr>
              <w:rPr>
                <w:rFonts w:ascii="Arial" w:hAnsi="Arial" w:cs="David"/>
                <w:rtl/>
              </w:rPr>
            </w:pPr>
            <w:r>
              <w:rPr>
                <w:rFonts w:ascii="Arial" w:hAnsi="Arial" w:cs="David" w:hint="cs"/>
                <w:sz w:val="22"/>
                <w:szCs w:val="22"/>
                <w:rtl/>
              </w:rPr>
              <w:t>מבחן</w:t>
            </w:r>
          </w:p>
        </w:tc>
      </w:tr>
      <w:tr w:rsidR="00E24A35" w:rsidRPr="00744E4B" w:rsidTr="00FD2A75">
        <w:trPr>
          <w:trHeight w:val="110"/>
        </w:trPr>
        <w:tc>
          <w:tcPr>
            <w:tcW w:w="142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24A35" w:rsidRPr="004F407B" w:rsidRDefault="00E24A35" w:rsidP="006678B0">
            <w:pPr>
              <w:bidi w:val="0"/>
              <w:jc w:val="center"/>
              <w:rPr>
                <w:rFonts w:ascii="Arial" w:hAnsi="Arial" w:cs="David"/>
              </w:rPr>
            </w:pPr>
          </w:p>
        </w:tc>
        <w:tc>
          <w:tcPr>
            <w:tcW w:w="2046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A35" w:rsidRPr="00744E4B" w:rsidRDefault="00E24A35" w:rsidP="006678B0">
            <w:pPr>
              <w:rPr>
                <w:rFonts w:ascii="Arial" w:hAnsi="Arial" w:cs="David"/>
              </w:rPr>
            </w:pPr>
            <w:r w:rsidRPr="00744E4B">
              <w:rPr>
                <w:rFonts w:ascii="Arial" w:hAnsi="Arial" w:cs="David" w:hint="cs"/>
                <w:sz w:val="22"/>
                <w:szCs w:val="22"/>
                <w:rtl/>
              </w:rPr>
              <w:t>קישורים לחומרי למידה מתוקשבים</w:t>
            </w:r>
          </w:p>
        </w:tc>
        <w:tc>
          <w:tcPr>
            <w:tcW w:w="617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A35" w:rsidRPr="00F1352B" w:rsidRDefault="00E24A35" w:rsidP="006678B0">
            <w:pPr>
              <w:rPr>
                <w:rFonts w:ascii="Arial" w:hAnsi="Arial" w:cs="David"/>
                <w:rtl/>
              </w:rPr>
            </w:pPr>
            <w:r w:rsidRPr="00411257">
              <w:rPr>
                <w:rFonts w:ascii="Arial" w:hAnsi="Arial" w:cs="David" w:hint="cs"/>
                <w:sz w:val="22"/>
                <w:szCs w:val="22"/>
                <w:rtl/>
              </w:rPr>
              <w:t xml:space="preserve">קישור </w:t>
            </w:r>
            <w:r w:rsidRPr="00F1352B">
              <w:rPr>
                <w:rFonts w:ascii="Arial" w:hAnsi="Arial" w:cs="David" w:hint="cs"/>
                <w:sz w:val="22"/>
                <w:szCs w:val="22"/>
                <w:rtl/>
              </w:rPr>
              <w:t>למבחן</w:t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 xml:space="preserve"> לסיכום הידע בנושא 'היכרות'</w:t>
            </w:r>
            <w:r w:rsidRPr="00F1352B">
              <w:rPr>
                <w:rFonts w:ascii="Arial" w:hAnsi="Arial" w:cs="David" w:hint="cs"/>
                <w:sz w:val="22"/>
                <w:szCs w:val="22"/>
                <w:rtl/>
              </w:rPr>
              <w:t xml:space="preserve">, הנמצא </w:t>
            </w:r>
            <w:proofErr w:type="spellStart"/>
            <w:r w:rsidRPr="00F1352B">
              <w:rPr>
                <w:rFonts w:ascii="Arial" w:hAnsi="Arial" w:cs="David" w:hint="cs"/>
                <w:sz w:val="22"/>
                <w:szCs w:val="22"/>
                <w:rtl/>
              </w:rPr>
              <w:t>במוודל</w:t>
            </w:r>
            <w:proofErr w:type="spellEnd"/>
            <w:r w:rsidRPr="00F1352B">
              <w:rPr>
                <w:rFonts w:ascii="Arial" w:hAnsi="Arial" w:cs="David" w:hint="cs"/>
                <w:sz w:val="22"/>
                <w:szCs w:val="22"/>
                <w:rtl/>
              </w:rPr>
              <w:t xml:space="preserve"> 'הכיתה של אתי':</w:t>
            </w:r>
          </w:p>
          <w:p w:rsidR="00E24A35" w:rsidRPr="00F1352B" w:rsidRDefault="00E24A35" w:rsidP="006678B0">
            <w:pPr>
              <w:rPr>
                <w:rFonts w:ascii="Comic Sans MS" w:hAnsi="Comic Sans MS" w:cs="Arial"/>
                <w:rtl/>
              </w:rPr>
            </w:pPr>
            <w:r w:rsidRPr="00F1352B">
              <w:rPr>
                <w:rFonts w:ascii="Comic Sans MS" w:hAnsi="Comic Sans MS" w:cs="Arial"/>
                <w:sz w:val="20"/>
                <w:szCs w:val="20"/>
              </w:rPr>
              <w:t>http://k12.shenkar.ac.il/course/view.php?id=186</w:t>
            </w:r>
          </w:p>
        </w:tc>
      </w:tr>
      <w:tr w:rsidR="00E24A35" w:rsidRPr="00744E4B" w:rsidTr="00FD2A75">
        <w:trPr>
          <w:trHeight w:val="624"/>
        </w:trPr>
        <w:tc>
          <w:tcPr>
            <w:tcW w:w="142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A35" w:rsidRPr="004F407B" w:rsidRDefault="00E24A35" w:rsidP="006678B0">
            <w:pPr>
              <w:jc w:val="center"/>
              <w:rPr>
                <w:rFonts w:ascii="Arial" w:hAnsi="Arial" w:cs="David"/>
                <w:highlight w:val="yellow"/>
              </w:rPr>
            </w:pPr>
            <w:r w:rsidRPr="004F407B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t xml:space="preserve">תכנון מהלך </w:t>
            </w:r>
            <w:r w:rsidRPr="004F407B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ה</w:t>
            </w:r>
            <w:r w:rsidRPr="004F407B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t>ש</w:t>
            </w:r>
            <w:r w:rsidRPr="004F407B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י</w:t>
            </w:r>
            <w:r w:rsidRPr="004F407B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t>עור</w:t>
            </w:r>
          </w:p>
        </w:tc>
        <w:tc>
          <w:tcPr>
            <w:tcW w:w="2046" w:type="dxa"/>
            <w:tcBorders>
              <w:top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A35" w:rsidRPr="00744E4B" w:rsidRDefault="00E24A35" w:rsidP="006678B0">
            <w:pPr>
              <w:rPr>
                <w:rFonts w:ascii="Arial" w:hAnsi="Arial" w:cs="David"/>
              </w:rPr>
            </w:pPr>
            <w:r w:rsidRPr="00744E4B">
              <w:rPr>
                <w:rFonts w:ascii="Arial" w:hAnsi="Arial" w:cs="David" w:hint="cs"/>
                <w:sz w:val="22"/>
                <w:szCs w:val="22"/>
                <w:rtl/>
              </w:rPr>
              <w:t>פתיחה (גירוי, מודעות, גיוס מוטיבציה, קישור לידע קודם)</w:t>
            </w:r>
          </w:p>
        </w:tc>
        <w:tc>
          <w:tcPr>
            <w:tcW w:w="6176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A35" w:rsidRPr="00744E4B" w:rsidRDefault="00E24A35" w:rsidP="006678B0">
            <w:pPr>
              <w:rPr>
                <w:rFonts w:ascii="Arial" w:hAnsi="Arial" w:cs="David"/>
              </w:rPr>
            </w:pPr>
          </w:p>
        </w:tc>
      </w:tr>
      <w:tr w:rsidR="00E24A35" w:rsidRPr="00744E4B" w:rsidTr="00FD2A75">
        <w:trPr>
          <w:trHeight w:val="20"/>
        </w:trPr>
        <w:tc>
          <w:tcPr>
            <w:tcW w:w="1427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24A35" w:rsidRPr="004F407B" w:rsidRDefault="00E24A35" w:rsidP="006678B0">
            <w:pPr>
              <w:bidi w:val="0"/>
              <w:jc w:val="center"/>
              <w:rPr>
                <w:rFonts w:ascii="Arial" w:hAnsi="Arial" w:cs="David"/>
              </w:rPr>
            </w:pPr>
          </w:p>
        </w:tc>
        <w:tc>
          <w:tcPr>
            <w:tcW w:w="20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A35" w:rsidRPr="00744E4B" w:rsidRDefault="00E24A35" w:rsidP="006678B0">
            <w:pPr>
              <w:rPr>
                <w:rFonts w:ascii="Arial" w:hAnsi="Arial" w:cs="David"/>
              </w:rPr>
            </w:pPr>
            <w:r w:rsidRPr="00744E4B">
              <w:rPr>
                <w:rFonts w:ascii="Arial" w:hAnsi="Arial" w:cs="David" w:hint="cs"/>
                <w:sz w:val="22"/>
                <w:szCs w:val="22"/>
                <w:rtl/>
              </w:rPr>
              <w:t>הקנייה</w:t>
            </w:r>
          </w:p>
        </w:tc>
        <w:tc>
          <w:tcPr>
            <w:tcW w:w="6176" w:type="dxa"/>
            <w:tcBorders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A35" w:rsidRPr="00744E4B" w:rsidRDefault="00E24A35" w:rsidP="006678B0">
            <w:pPr>
              <w:rPr>
                <w:rFonts w:ascii="Arial" w:hAnsi="Arial" w:cs="David"/>
              </w:rPr>
            </w:pPr>
          </w:p>
        </w:tc>
      </w:tr>
      <w:tr w:rsidR="00E24A35" w:rsidRPr="005C2430" w:rsidTr="00FD2A75">
        <w:trPr>
          <w:trHeight w:val="110"/>
        </w:trPr>
        <w:tc>
          <w:tcPr>
            <w:tcW w:w="1427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24A35" w:rsidRPr="004F407B" w:rsidRDefault="00E24A35" w:rsidP="006678B0">
            <w:pPr>
              <w:bidi w:val="0"/>
              <w:jc w:val="center"/>
              <w:rPr>
                <w:rFonts w:ascii="Arial" w:hAnsi="Arial" w:cs="David"/>
              </w:rPr>
            </w:pPr>
          </w:p>
        </w:tc>
        <w:tc>
          <w:tcPr>
            <w:tcW w:w="20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A35" w:rsidRPr="005C2430" w:rsidRDefault="00E24A35" w:rsidP="006678B0">
            <w:pPr>
              <w:rPr>
                <w:rFonts w:ascii="Arial" w:hAnsi="Arial" w:cs="David"/>
              </w:rPr>
            </w:pPr>
            <w:r w:rsidRPr="005C2430">
              <w:rPr>
                <w:rFonts w:ascii="Arial" w:hAnsi="Arial" w:cs="David" w:hint="cs"/>
                <w:sz w:val="22"/>
                <w:szCs w:val="22"/>
                <w:rtl/>
              </w:rPr>
              <w:t>תרגול</w:t>
            </w:r>
          </w:p>
        </w:tc>
        <w:tc>
          <w:tcPr>
            <w:tcW w:w="6176" w:type="dxa"/>
            <w:tcBorders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A35" w:rsidRPr="005C2430" w:rsidRDefault="00E24A35" w:rsidP="006678B0">
            <w:pPr>
              <w:rPr>
                <w:rFonts w:ascii="Arial" w:hAnsi="Arial" w:cs="David"/>
              </w:rPr>
            </w:pPr>
          </w:p>
        </w:tc>
      </w:tr>
      <w:tr w:rsidR="00E24A35" w:rsidRPr="005C2430" w:rsidTr="00FD2A75">
        <w:trPr>
          <w:trHeight w:val="110"/>
        </w:trPr>
        <w:tc>
          <w:tcPr>
            <w:tcW w:w="142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24A35" w:rsidRPr="004F407B" w:rsidRDefault="00E24A35" w:rsidP="006678B0">
            <w:pPr>
              <w:bidi w:val="0"/>
              <w:jc w:val="center"/>
              <w:rPr>
                <w:rFonts w:ascii="Arial" w:hAnsi="Arial" w:cs="David"/>
              </w:rPr>
            </w:pPr>
          </w:p>
        </w:tc>
        <w:tc>
          <w:tcPr>
            <w:tcW w:w="2046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A35" w:rsidRPr="005C2430" w:rsidRDefault="00E24A35" w:rsidP="006678B0">
            <w:pPr>
              <w:rPr>
                <w:rFonts w:ascii="Arial" w:hAnsi="Arial" w:cs="David"/>
              </w:rPr>
            </w:pPr>
            <w:r w:rsidRPr="005C2430">
              <w:rPr>
                <w:rFonts w:ascii="Arial" w:hAnsi="Arial" w:cs="David" w:hint="cs"/>
                <w:sz w:val="22"/>
                <w:szCs w:val="22"/>
                <w:rtl/>
              </w:rPr>
              <w:t>סיכום / הכנה להמשך</w:t>
            </w:r>
          </w:p>
        </w:tc>
        <w:tc>
          <w:tcPr>
            <w:tcW w:w="617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A35" w:rsidRPr="005C2430" w:rsidRDefault="00E24A35" w:rsidP="006678B0">
            <w:pPr>
              <w:rPr>
                <w:rFonts w:ascii="Arial" w:hAnsi="Arial" w:cs="David"/>
              </w:rPr>
            </w:pPr>
          </w:p>
        </w:tc>
      </w:tr>
      <w:tr w:rsidR="00E24A35" w:rsidRPr="005E1D64" w:rsidTr="00FD2A75">
        <w:trPr>
          <w:trHeight w:val="750"/>
        </w:trPr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A35" w:rsidRPr="004F407B" w:rsidRDefault="00E24A35" w:rsidP="006678B0">
            <w:pPr>
              <w:jc w:val="center"/>
              <w:rPr>
                <w:rFonts w:ascii="Arial" w:hAnsi="Arial" w:cs="David"/>
              </w:rPr>
            </w:pPr>
            <w:r w:rsidRPr="004F407B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t>הערכה</w:t>
            </w:r>
          </w:p>
        </w:tc>
        <w:tc>
          <w:tcPr>
            <w:tcW w:w="20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A35" w:rsidRPr="005C2430" w:rsidRDefault="00E24A35" w:rsidP="006678B0">
            <w:pPr>
              <w:spacing w:before="120"/>
              <w:rPr>
                <w:rFonts w:ascii="Arial" w:hAnsi="Arial" w:cs="David"/>
                <w:rtl/>
              </w:rPr>
            </w:pPr>
            <w:r w:rsidRPr="005C2430">
              <w:rPr>
                <w:rFonts w:ascii="Arial" w:hAnsi="Arial" w:cs="David" w:hint="cs"/>
                <w:sz w:val="22"/>
                <w:szCs w:val="22"/>
                <w:rtl/>
              </w:rPr>
              <w:t>מטלות ההערכה</w:t>
            </w:r>
          </w:p>
          <w:p w:rsidR="00E24A35" w:rsidRPr="005C2430" w:rsidRDefault="00E24A35" w:rsidP="006678B0">
            <w:pPr>
              <w:rPr>
                <w:rFonts w:ascii="Arial" w:hAnsi="Arial" w:cs="David"/>
              </w:rPr>
            </w:pPr>
            <w:r w:rsidRPr="005C2430">
              <w:rPr>
                <w:rFonts w:ascii="Arial" w:hAnsi="Arial" w:cs="David" w:hint="cs"/>
                <w:sz w:val="22"/>
                <w:szCs w:val="22"/>
                <w:rtl/>
              </w:rPr>
              <w:t>לבדיקת הישגי הלומד</w:t>
            </w:r>
          </w:p>
        </w:tc>
        <w:tc>
          <w:tcPr>
            <w:tcW w:w="617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A35" w:rsidRPr="005E1D64" w:rsidRDefault="00E24A35" w:rsidP="006678B0">
            <w:pPr>
              <w:spacing w:before="120"/>
              <w:rPr>
                <w:rFonts w:ascii="Arial" w:hAnsi="Arial" w:cs="David"/>
              </w:rPr>
            </w:pPr>
            <w:r w:rsidRPr="005E1D64">
              <w:rPr>
                <w:rFonts w:ascii="Arial" w:hAnsi="Arial" w:cs="David" w:hint="cs"/>
                <w:sz w:val="22"/>
                <w:szCs w:val="22"/>
                <w:rtl/>
              </w:rPr>
              <w:t xml:space="preserve">מבחן לסיכום הנלמד  - </w:t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 xml:space="preserve"> </w:t>
            </w:r>
            <w:r w:rsidRPr="005E1D64">
              <w:rPr>
                <w:rFonts w:ascii="Arial" w:hAnsi="Arial" w:cs="David" w:hint="cs"/>
                <w:sz w:val="22"/>
                <w:szCs w:val="22"/>
                <w:rtl/>
              </w:rPr>
              <w:t>משוב מיידי ללומד</w:t>
            </w:r>
          </w:p>
        </w:tc>
      </w:tr>
      <w:tr w:rsidR="00E24A35" w:rsidRPr="005C2430" w:rsidTr="00FD2A75">
        <w:trPr>
          <w:trHeight w:val="2385"/>
        </w:trPr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A35" w:rsidRPr="004F407B" w:rsidRDefault="00E24A35" w:rsidP="006678B0">
            <w:pPr>
              <w:jc w:val="center"/>
              <w:rPr>
                <w:rFonts w:ascii="Arial" w:hAnsi="Arial" w:cs="David"/>
                <w:rtl/>
              </w:rPr>
            </w:pPr>
            <w:r w:rsidRPr="004F407B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t>שילוב התקשוב (מיומנויות המאה ה-21)</w:t>
            </w:r>
          </w:p>
          <w:p w:rsidR="00E24A35" w:rsidRPr="004F407B" w:rsidRDefault="00E24A35" w:rsidP="006678B0">
            <w:pPr>
              <w:jc w:val="center"/>
              <w:rPr>
                <w:rFonts w:ascii="Arial" w:hAnsi="Arial" w:cs="David"/>
                <w:rtl/>
              </w:rPr>
            </w:pPr>
          </w:p>
          <w:p w:rsidR="00E24A35" w:rsidRPr="004F407B" w:rsidRDefault="00E24A35" w:rsidP="006678B0">
            <w:pPr>
              <w:jc w:val="center"/>
              <w:rPr>
                <w:rFonts w:ascii="Arial" w:hAnsi="Arial" w:cs="David"/>
              </w:rPr>
            </w:pPr>
          </w:p>
        </w:tc>
        <w:tc>
          <w:tcPr>
            <w:tcW w:w="20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A35" w:rsidRPr="005C2430" w:rsidRDefault="00E24A35" w:rsidP="006678B0">
            <w:pPr>
              <w:spacing w:before="120"/>
              <w:rPr>
                <w:rFonts w:ascii="Arial" w:hAnsi="Arial" w:cs="David"/>
              </w:rPr>
            </w:pPr>
            <w:r w:rsidRPr="005C2430">
              <w:rPr>
                <w:rFonts w:ascii="Arial" w:hAnsi="Arial" w:cs="David" w:hint="cs"/>
                <w:sz w:val="22"/>
                <w:szCs w:val="22"/>
                <w:rtl/>
              </w:rPr>
              <w:t>סמנו  את המיומנויות המתאימות</w:t>
            </w:r>
          </w:p>
        </w:tc>
        <w:tc>
          <w:tcPr>
            <w:tcW w:w="617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A35" w:rsidRPr="005C2430" w:rsidRDefault="00E24A35" w:rsidP="006678B0">
            <w:pPr>
              <w:numPr>
                <w:ilvl w:val="0"/>
                <w:numId w:val="1"/>
              </w:numPr>
              <w:spacing w:before="120"/>
              <w:rPr>
                <w:rFonts w:ascii="Arial" w:hAnsi="Arial" w:cs="David"/>
                <w:rtl/>
              </w:rPr>
            </w:pPr>
            <w:r w:rsidRPr="005C2430">
              <w:rPr>
                <w:rFonts w:ascii="Arial" w:hAnsi="Arial" w:cs="David" w:hint="cs"/>
                <w:sz w:val="22"/>
                <w:szCs w:val="22"/>
                <w:highlight w:val="yellow"/>
                <w:rtl/>
              </w:rPr>
              <w:t>אוריינות מדיה ומידע</w:t>
            </w:r>
            <w:r w:rsidRPr="005C2430">
              <w:rPr>
                <w:rFonts w:ascii="Arial" w:hAnsi="Arial" w:cs="David" w:hint="cs"/>
                <w:sz w:val="22"/>
                <w:szCs w:val="22"/>
                <w:rtl/>
              </w:rPr>
              <w:t xml:space="preserve"> (איתור מידע/ הערכת מידע/ויזואליזציה והמחשה/ שימוש במספר סוגי מידע: טקסט/ תמונה/ קול)</w:t>
            </w:r>
          </w:p>
          <w:p w:rsidR="00E24A35" w:rsidRPr="005C2430" w:rsidRDefault="00E24A35" w:rsidP="006678B0">
            <w:pPr>
              <w:numPr>
                <w:ilvl w:val="0"/>
                <w:numId w:val="1"/>
              </w:numPr>
              <w:spacing w:before="120"/>
              <w:rPr>
                <w:rFonts w:ascii="Arial" w:hAnsi="Arial" w:cs="David"/>
                <w:rtl/>
              </w:rPr>
            </w:pPr>
            <w:r w:rsidRPr="005C2430">
              <w:rPr>
                <w:rFonts w:ascii="Arial" w:hAnsi="Arial" w:cs="David" w:hint="cs"/>
                <w:sz w:val="22"/>
                <w:szCs w:val="22"/>
                <w:rtl/>
              </w:rPr>
              <w:t>מיומנויות תקשורת: (דוא"ל/ פורום/ בלוגים/ עריכה שיתופית)</w:t>
            </w:r>
          </w:p>
          <w:p w:rsidR="00E24A35" w:rsidRPr="005C2430" w:rsidRDefault="00E24A35" w:rsidP="006678B0">
            <w:pPr>
              <w:numPr>
                <w:ilvl w:val="0"/>
                <w:numId w:val="1"/>
              </w:numPr>
              <w:spacing w:before="120"/>
              <w:rPr>
                <w:rFonts w:ascii="Arial" w:hAnsi="Arial" w:cs="David"/>
                <w:rtl/>
              </w:rPr>
            </w:pPr>
            <w:r w:rsidRPr="00840684">
              <w:rPr>
                <w:rFonts w:ascii="Arial" w:hAnsi="Arial" w:cs="David" w:hint="cs"/>
                <w:sz w:val="22"/>
                <w:szCs w:val="22"/>
                <w:highlight w:val="yellow"/>
                <w:rtl/>
              </w:rPr>
              <w:t>חשיבה ופתרון בעיות</w:t>
            </w:r>
            <w:r w:rsidRPr="005C2430">
              <w:rPr>
                <w:rFonts w:ascii="Arial" w:hAnsi="Arial" w:cs="David" w:hint="cs"/>
                <w:sz w:val="22"/>
                <w:szCs w:val="22"/>
                <w:rtl/>
              </w:rPr>
              <w:t xml:space="preserve"> (זיהוי בעיה/ הגדרת צורך במידע לפתרון הבעיה/ הצגת מרחב פתרונות</w:t>
            </w:r>
            <w:r>
              <w:rPr>
                <w:rFonts w:ascii="Arial" w:hAnsi="Arial" w:cs="David" w:hint="cs"/>
                <w:sz w:val="22"/>
                <w:szCs w:val="22"/>
                <w:rtl/>
              </w:rPr>
              <w:t>)</w:t>
            </w:r>
            <w:r w:rsidRPr="005C2430">
              <w:rPr>
                <w:rFonts w:ascii="Arial" w:hAnsi="Arial" w:cs="David" w:hint="cs"/>
                <w:sz w:val="22"/>
                <w:szCs w:val="22"/>
                <w:rtl/>
              </w:rPr>
              <w:t>.</w:t>
            </w:r>
          </w:p>
          <w:p w:rsidR="00E24A35" w:rsidRPr="005C2430" w:rsidRDefault="00E24A35" w:rsidP="006678B0">
            <w:pPr>
              <w:numPr>
                <w:ilvl w:val="0"/>
                <w:numId w:val="1"/>
              </w:numPr>
              <w:spacing w:before="120"/>
              <w:rPr>
                <w:rFonts w:ascii="Arial" w:hAnsi="Arial" w:cs="David"/>
                <w:rtl/>
              </w:rPr>
            </w:pPr>
            <w:r w:rsidRPr="005C2430">
              <w:rPr>
                <w:rFonts w:ascii="Arial" w:hAnsi="Arial" w:cs="David" w:hint="cs"/>
                <w:sz w:val="22"/>
                <w:szCs w:val="22"/>
                <w:rtl/>
              </w:rPr>
              <w:t>מיומנויות בינאישיות ועבודה שיתופית (עריכה שיתופית, הבניית ידע משותף בקובץ, באתר, בקבוצת דיון)</w:t>
            </w:r>
          </w:p>
          <w:p w:rsidR="00E24A35" w:rsidRPr="005C2430" w:rsidRDefault="00E24A35" w:rsidP="006678B0">
            <w:pPr>
              <w:numPr>
                <w:ilvl w:val="0"/>
                <w:numId w:val="1"/>
              </w:numPr>
              <w:spacing w:before="120"/>
              <w:rPr>
                <w:rFonts w:ascii="Arial" w:hAnsi="Arial" w:cs="David"/>
              </w:rPr>
            </w:pPr>
            <w:r w:rsidRPr="00840684">
              <w:rPr>
                <w:rFonts w:ascii="Arial" w:hAnsi="Arial" w:cs="David" w:hint="cs"/>
                <w:sz w:val="22"/>
                <w:szCs w:val="22"/>
                <w:rtl/>
              </w:rPr>
              <w:t>למידה והתנהלות עצמאית</w:t>
            </w:r>
            <w:r w:rsidRPr="005C2430">
              <w:rPr>
                <w:rFonts w:ascii="Arial" w:hAnsi="Arial" w:cs="David" w:hint="cs"/>
                <w:sz w:val="22"/>
                <w:szCs w:val="22"/>
                <w:rtl/>
              </w:rPr>
              <w:t xml:space="preserve"> (במשימות מתוקשבות: למידה עצמאית/ </w:t>
            </w:r>
            <w:r w:rsidRPr="005E1D64">
              <w:rPr>
                <w:rFonts w:ascii="Arial" w:hAnsi="Arial" w:cs="David" w:hint="cs"/>
                <w:sz w:val="22"/>
                <w:szCs w:val="22"/>
                <w:highlight w:val="yellow"/>
                <w:rtl/>
              </w:rPr>
              <w:t>למידה תוך קבלת משוב</w:t>
            </w:r>
            <w:r w:rsidRPr="005C2430">
              <w:rPr>
                <w:rFonts w:ascii="Arial" w:hAnsi="Arial" w:cs="David" w:hint="cs"/>
                <w:sz w:val="22"/>
                <w:szCs w:val="22"/>
                <w:rtl/>
              </w:rPr>
              <w:t>/ למידה תוך הבניית ידע)</w:t>
            </w:r>
          </w:p>
        </w:tc>
      </w:tr>
      <w:tr w:rsidR="00E24A35" w:rsidRPr="005C2430" w:rsidTr="00FD2A75">
        <w:trPr>
          <w:trHeight w:val="694"/>
        </w:trPr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A35" w:rsidRPr="004F407B" w:rsidRDefault="00E24A35" w:rsidP="006678B0">
            <w:pPr>
              <w:rPr>
                <w:rFonts w:ascii="Arial" w:hAnsi="Arial" w:cs="David"/>
                <w:b/>
                <w:bCs/>
                <w:rtl/>
              </w:rPr>
            </w:pPr>
            <w:r w:rsidRPr="004F407B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כלים טכנולוגיים שנעשה בהם  שימוש</w:t>
            </w:r>
          </w:p>
        </w:tc>
        <w:tc>
          <w:tcPr>
            <w:tcW w:w="8222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A35" w:rsidRDefault="00E24A35" w:rsidP="006678B0">
            <w:pPr>
              <w:rPr>
                <w:rFonts w:ascii="Arial" w:hAnsi="Arial" w:cs="David"/>
                <w:rtl/>
              </w:rPr>
            </w:pPr>
          </w:p>
          <w:p w:rsidR="00E24A35" w:rsidRPr="005C2430" w:rsidRDefault="00E24A35" w:rsidP="006678B0">
            <w:pPr>
              <w:rPr>
                <w:rFonts w:ascii="Arial" w:hAnsi="Arial" w:cs="David"/>
              </w:rPr>
            </w:pPr>
            <w:r w:rsidRPr="00840684">
              <w:rPr>
                <w:rFonts w:ascii="Arial" w:hAnsi="Arial" w:cs="David" w:hint="cs"/>
                <w:sz w:val="22"/>
                <w:szCs w:val="22"/>
                <w:rtl/>
              </w:rPr>
              <w:t>מבחן ממוחשב</w:t>
            </w:r>
          </w:p>
        </w:tc>
      </w:tr>
      <w:tr w:rsidR="00E24A35" w:rsidRPr="003138AA" w:rsidTr="00FD2A75">
        <w:trPr>
          <w:trHeight w:val="694"/>
        </w:trPr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A35" w:rsidRPr="004F25CE" w:rsidRDefault="00E24A35" w:rsidP="006678B0">
            <w:pPr>
              <w:rPr>
                <w:rFonts w:ascii="Arial" w:hAnsi="Arial" w:cs="David"/>
                <w:b/>
                <w:bCs/>
                <w:rtl/>
              </w:rPr>
            </w:pPr>
            <w:r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הערות</w:t>
            </w:r>
          </w:p>
        </w:tc>
        <w:tc>
          <w:tcPr>
            <w:tcW w:w="8222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A35" w:rsidRPr="003138AA" w:rsidRDefault="00E24A35" w:rsidP="006678B0">
            <w:pPr>
              <w:spacing w:before="120"/>
              <w:rPr>
                <w:rFonts w:ascii="Arial" w:hAnsi="Arial" w:cs="David"/>
                <w:rtl/>
              </w:rPr>
            </w:pPr>
          </w:p>
        </w:tc>
      </w:tr>
    </w:tbl>
    <w:p w:rsidR="00E24A35" w:rsidRPr="00F1352B" w:rsidRDefault="00E24A35" w:rsidP="00E24A35">
      <w:pPr>
        <w:jc w:val="center"/>
        <w:rPr>
          <w:rFonts w:cs="David"/>
          <w:b/>
          <w:bCs/>
          <w:sz w:val="28"/>
          <w:szCs w:val="28"/>
          <w:rtl/>
        </w:rPr>
      </w:pPr>
    </w:p>
    <w:p w:rsidR="00E24A35" w:rsidRDefault="00E24A35" w:rsidP="00E24A35">
      <w:pPr>
        <w:rPr>
          <w:rtl/>
        </w:rPr>
      </w:pPr>
    </w:p>
    <w:p w:rsidR="00E24A35" w:rsidRDefault="00E24A35" w:rsidP="00E24A35">
      <w:pPr>
        <w:rPr>
          <w:rtl/>
        </w:rPr>
      </w:pPr>
    </w:p>
    <w:p w:rsidR="00E24A35" w:rsidRPr="004B483C" w:rsidRDefault="00E24A35" w:rsidP="00E24A35"/>
    <w:p w:rsidR="00E24A35" w:rsidRDefault="00E24A35"/>
    <w:sectPr w:rsidR="00E24A35" w:rsidSect="000B4443">
      <w:pgSz w:w="11906" w:h="16838"/>
      <w:pgMar w:top="1134" w:right="1418" w:bottom="1134" w:left="1134" w:header="720" w:footer="720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A4779"/>
    <w:multiLevelType w:val="hybridMultilevel"/>
    <w:tmpl w:val="3B408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E702BA"/>
    <w:multiLevelType w:val="hybridMultilevel"/>
    <w:tmpl w:val="F45AD250"/>
    <w:lvl w:ilvl="0" w:tplc="493274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E24A35"/>
    <w:rsid w:val="000B4443"/>
    <w:rsid w:val="00141389"/>
    <w:rsid w:val="00244DC2"/>
    <w:rsid w:val="00421B5B"/>
    <w:rsid w:val="00486B7A"/>
    <w:rsid w:val="00745F1B"/>
    <w:rsid w:val="008902E4"/>
    <w:rsid w:val="00BC2743"/>
    <w:rsid w:val="00E24A35"/>
    <w:rsid w:val="00EE034B"/>
    <w:rsid w:val="00FD2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A35"/>
    <w:pPr>
      <w:bidi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אתי</dc:creator>
  <cp:lastModifiedBy>אתי</cp:lastModifiedBy>
  <cp:revision>2</cp:revision>
  <dcterms:created xsi:type="dcterms:W3CDTF">2012-07-06T12:53:00Z</dcterms:created>
  <dcterms:modified xsi:type="dcterms:W3CDTF">2012-07-06T13:05:00Z</dcterms:modified>
</cp:coreProperties>
</file>